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D8" w:rsidRDefault="004C58A4" w:rsidP="006965FF">
      <w:pPr>
        <w:spacing w:before="240" w:after="0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НАУЧНЫЕ ШКОЛЫ КРАСНОЯРСКОГО КРАЯ</w:t>
      </w:r>
    </w:p>
    <w:tbl>
      <w:tblPr>
        <w:tblStyle w:val="a3"/>
        <w:tblW w:w="14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402"/>
        <w:gridCol w:w="4253"/>
        <w:gridCol w:w="3663"/>
      </w:tblGrid>
      <w:tr w:rsidR="004C58A4" w:rsidRPr="004C58A4" w:rsidTr="00BC136E">
        <w:tc>
          <w:tcPr>
            <w:tcW w:w="14970" w:type="dxa"/>
            <w:gridSpan w:val="5"/>
            <w:shd w:val="clear" w:color="auto" w:fill="FFFF99"/>
          </w:tcPr>
          <w:p w:rsidR="004C58A4" w:rsidRPr="004C58A4" w:rsidRDefault="004C58A4" w:rsidP="00CF0DF9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8A4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школы Красноярского государственного педагогического университета им. В. П. Астафьева</w:t>
            </w:r>
            <w:r w:rsidR="00C71F9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Pr="00074CF2" w:rsidRDefault="00805D86" w:rsidP="004C58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 непрерывного образования</w:t>
            </w:r>
          </w:p>
          <w:p w:rsidR="00B46C2E" w:rsidRPr="004C58A4" w:rsidRDefault="00B46C2E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7A2B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Приложение 1.1.)</w:t>
              </w:r>
            </w:hyperlink>
          </w:p>
        </w:tc>
        <w:tc>
          <w:tcPr>
            <w:tcW w:w="3402" w:type="dxa"/>
          </w:tcPr>
          <w:p w:rsidR="00805D86" w:rsidRPr="00805D86" w:rsidRDefault="00805D86" w:rsidP="00FF6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Адольф Владимир Александрович, зав</w:t>
            </w:r>
            <w:r w:rsidR="00FF6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</w:t>
            </w:r>
            <w:r w:rsidR="00FF6626">
              <w:rPr>
                <w:rFonts w:ascii="Times New Roman" w:hAnsi="Times New Roman" w:cs="Times New Roman"/>
                <w:sz w:val="28"/>
                <w:szCs w:val="28"/>
              </w:rPr>
              <w:t>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6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едагогики КГПУ им. В.П. Астафьева,</w:t>
            </w:r>
            <w:r w:rsidR="00950661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="0095066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95066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50661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="00950661">
              <w:rPr>
                <w:rFonts w:ascii="Times New Roman" w:hAnsi="Times New Roman" w:cs="Times New Roman"/>
                <w:sz w:val="28"/>
                <w:szCs w:val="28"/>
              </w:rPr>
              <w:t>, профессор, кандидат физ.-мат.</w:t>
            </w:r>
            <w:r w:rsidR="00FF6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661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  <w:tc>
          <w:tcPr>
            <w:tcW w:w="4253" w:type="dxa"/>
          </w:tcPr>
          <w:p w:rsidR="00805D86" w:rsidRDefault="00805D86" w:rsidP="00805D86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D86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педагогической  концепции становления и развития профессиональной компетентности педагога в научно–образовательном комплексе «детский сад – школа – колледж – вуз»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5D86" w:rsidRPr="00805D86" w:rsidRDefault="00805D86" w:rsidP="00805D86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Регионализация образования</w:t>
            </w:r>
            <w:r w:rsidR="00E524D8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1.1.)</w:t>
            </w:r>
          </w:p>
        </w:tc>
        <w:tc>
          <w:tcPr>
            <w:tcW w:w="3663" w:type="dxa"/>
          </w:tcPr>
          <w:p w:rsidR="00805D86" w:rsidRPr="004C58A4" w:rsidRDefault="00805D86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F9">
              <w:rPr>
                <w:rFonts w:ascii="Times New Roman" w:hAnsi="Times New Roman" w:cs="Times New Roman"/>
                <w:sz w:val="28"/>
                <w:szCs w:val="28"/>
              </w:rPr>
              <w:t>http://www.kspu.ru/upload/documents/2020/01/30/b617c5381b677dc0ecdd62da9366f1e1/opisanie-nauchnoj-shkolyi.pdf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Pr="00074CF2" w:rsidRDefault="00805D86" w:rsidP="000D55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  <w:r w:rsidR="000D5578"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ого образования</w:t>
            </w:r>
          </w:p>
          <w:p w:rsidR="00B46C2E" w:rsidRPr="004C58A4" w:rsidRDefault="00B46C2E" w:rsidP="00B46C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7A2B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</w:t>
              </w:r>
              <w:r w:rsidRPr="007A2B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7A2B5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жение 1.2.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05D86" w:rsidRPr="004C58A4" w:rsidRDefault="00FF6626" w:rsidP="004C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Шкерина</w:t>
            </w:r>
            <w:proofErr w:type="spellEnd"/>
            <w:r w:rsidRPr="00CE219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окто</w:t>
            </w: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р педагогических наук, профессор, зав. кафедрой математики и методики обучения математике</w:t>
            </w:r>
          </w:p>
        </w:tc>
        <w:tc>
          <w:tcPr>
            <w:tcW w:w="4253" w:type="dxa"/>
          </w:tcPr>
          <w:p w:rsidR="00D03F46" w:rsidRPr="00D03F46" w:rsidRDefault="00D03F46" w:rsidP="00D03F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46">
              <w:rPr>
                <w:rFonts w:ascii="Times New Roman" w:hAnsi="Times New Roman" w:cs="Times New Roman"/>
                <w:sz w:val="26"/>
                <w:szCs w:val="26"/>
              </w:rPr>
              <w:t>Методическая подготовка учителя математики;</w:t>
            </w:r>
          </w:p>
          <w:p w:rsidR="00D03F46" w:rsidRPr="00D03F46" w:rsidRDefault="00D03F46" w:rsidP="00D03F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46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школьного математического образования; </w:t>
            </w:r>
          </w:p>
          <w:p w:rsidR="00D03F46" w:rsidRPr="00D03F46" w:rsidRDefault="00D03F46" w:rsidP="00D03F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4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технологии в математическом образовании. </w:t>
            </w:r>
            <w:proofErr w:type="spellStart"/>
            <w:r w:rsidRPr="00D03F46">
              <w:rPr>
                <w:rFonts w:ascii="Times New Roman" w:hAnsi="Times New Roman" w:cs="Times New Roman"/>
                <w:sz w:val="26"/>
                <w:szCs w:val="26"/>
              </w:rPr>
              <w:t>Цифровизация</w:t>
            </w:r>
            <w:proofErr w:type="spellEnd"/>
            <w:r w:rsidRPr="00D03F46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математической подготовки будущего учителя; </w:t>
            </w:r>
          </w:p>
          <w:p w:rsidR="00D03F46" w:rsidRPr="00D03F46" w:rsidRDefault="00D03F46" w:rsidP="00D03F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46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математическое образование школьников; </w:t>
            </w:r>
          </w:p>
          <w:p w:rsidR="00805D86" w:rsidRPr="00D03F46" w:rsidRDefault="00D03F46" w:rsidP="00D03F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F46">
              <w:rPr>
                <w:rFonts w:ascii="Times New Roman" w:hAnsi="Times New Roman" w:cs="Times New Roman"/>
                <w:sz w:val="26"/>
                <w:szCs w:val="26"/>
              </w:rPr>
              <w:t>Мониторинг предметных и метапредметных результатов математической подготовки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63" w:type="dxa"/>
          </w:tcPr>
          <w:p w:rsidR="00D03F46" w:rsidRPr="00CE2192" w:rsidRDefault="00D03F46" w:rsidP="00D03F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92">
              <w:rPr>
                <w:rFonts w:ascii="Times New Roman" w:hAnsi="Times New Roman" w:cs="Times New Roman"/>
                <w:sz w:val="28"/>
                <w:szCs w:val="28"/>
              </w:rPr>
              <w:t>http://www.kspu.ru/upload/documents/2020/01/31/f273b8009d3c8ba5ffa9ef7ae14d4adf/opisanie-nauchnoj-shkolyi-kachestvo-matematicheskogo-obrazovaniya.pdf</w:t>
            </w:r>
          </w:p>
          <w:p w:rsidR="00805D86" w:rsidRPr="004C58A4" w:rsidRDefault="00805D86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Pr="004C58A4" w:rsidRDefault="00805D86" w:rsidP="008473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открытое образование</w:t>
            </w:r>
            <w:r w:rsidR="008473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0" w:history="1">
              <w:r w:rsidR="0084738E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</w:t>
              </w:r>
              <w:r w:rsidR="0084738E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</w:t>
              </w:r>
              <w:r w:rsidR="0084738E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ение 1.3.</w:t>
              </w:r>
            </w:hyperlink>
            <w:r w:rsidR="008473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C769FE" w:rsidRPr="00C769FE" w:rsidRDefault="00C769FE" w:rsidP="000732DE">
            <w:pPr>
              <w:spacing w:before="45"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науки</w:t>
            </w:r>
            <w:r w:rsidRPr="00C769F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 Николай </w:t>
            </w:r>
            <w:proofErr w:type="spellStart"/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Инсебович</w:t>
            </w:r>
            <w:proofErr w:type="spellEnd"/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информатики и </w:t>
            </w:r>
            <w:proofErr w:type="gramStart"/>
            <w:r w:rsidRPr="00C769F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C769F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педагогических наук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76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физико-математических наук</w:t>
            </w:r>
          </w:p>
          <w:p w:rsidR="00805D86" w:rsidRPr="00C769FE" w:rsidRDefault="00805D86" w:rsidP="000732DE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0F22" w:rsidRPr="000732DE" w:rsidRDefault="004E0F22" w:rsidP="000732DE">
            <w:pPr>
              <w:pStyle w:val="a4"/>
              <w:numPr>
                <w:ilvl w:val="0"/>
                <w:numId w:val="5"/>
              </w:numPr>
              <w:spacing w:line="276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межвузовских и интегрированных со школами проектов и международных грантов по новым моделям электронного обучения школьников и студентов;</w:t>
            </w:r>
          </w:p>
          <w:p w:rsidR="004E0F22" w:rsidRPr="000732DE" w:rsidRDefault="004E0F22" w:rsidP="000732DE">
            <w:pPr>
              <w:pStyle w:val="a4"/>
              <w:numPr>
                <w:ilvl w:val="0"/>
                <w:numId w:val="5"/>
              </w:numPr>
              <w:spacing w:line="276" w:lineRule="auto"/>
              <w:ind w:left="34" w:firstLine="0"/>
              <w:jc w:val="both"/>
              <w:rPr>
                <w:sz w:val="26"/>
                <w:szCs w:val="26"/>
              </w:rPr>
            </w:pP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моделей и технологий обучения, имеющих конкурентные и инвестиционно-привлекательные качества образовательных услуг</w:t>
            </w:r>
          </w:p>
          <w:p w:rsidR="00805D86" w:rsidRPr="000732DE" w:rsidRDefault="004E0F22" w:rsidP="000732DE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</w:t>
            </w: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связ</w:t>
            </w: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</w:t>
            </w:r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совместной научной и учебной работе с Казахстаном (</w:t>
            </w:r>
            <w:proofErr w:type="spell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КазНПУ</w:t>
            </w:r>
            <w:proofErr w:type="spell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</w:t>
            </w:r>
            <w:proofErr w:type="gram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бая</w:t>
            </w:r>
            <w:proofErr w:type="spell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Алматы), Узбекистаном (</w:t>
            </w:r>
            <w:proofErr w:type="spell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ТашГПУ</w:t>
            </w:r>
            <w:proofErr w:type="spell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им.Низами</w:t>
            </w:r>
            <w:proofErr w:type="spell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Кыргызстаном (КГУ </w:t>
            </w:r>
            <w:proofErr w:type="spellStart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им.Арабаева</w:t>
            </w:r>
            <w:proofErr w:type="spellEnd"/>
            <w:r w:rsidRPr="008E4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Бишкек )</w:t>
            </w:r>
            <w:r w:rsidRPr="00073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63" w:type="dxa"/>
          </w:tcPr>
          <w:p w:rsidR="00805D86" w:rsidRPr="004C58A4" w:rsidRDefault="0084738E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E">
              <w:rPr>
                <w:rFonts w:ascii="Times New Roman" w:hAnsi="Times New Roman" w:cs="Times New Roman"/>
                <w:sz w:val="28"/>
                <w:szCs w:val="28"/>
              </w:rPr>
              <w:t>http://www.kspu.ru/page-32253.html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Pr="004C58A4" w:rsidRDefault="00805D86" w:rsidP="009268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Ботаническая школа им. Л. М. Черепнина</w:t>
            </w:r>
            <w:r w:rsidR="009268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1" w:history="1">
              <w:r w:rsidR="0092687A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</w:t>
              </w:r>
              <w:r w:rsidR="0092687A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</w:t>
              </w:r>
              <w:r w:rsidR="0092687A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ение 1.4.</w:t>
              </w:r>
            </w:hyperlink>
            <w:r w:rsidR="009268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05D86" w:rsidRPr="004C58A4" w:rsidRDefault="008B4B4A" w:rsidP="000732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Антипова Екатерина Михайловна, зав. кафедрой биологии, химии и экологии, профессор, доктор биологических наук</w:t>
            </w:r>
          </w:p>
        </w:tc>
        <w:tc>
          <w:tcPr>
            <w:tcW w:w="4253" w:type="dxa"/>
          </w:tcPr>
          <w:p w:rsidR="00FE68FF" w:rsidRDefault="00FE68FF" w:rsidP="00FE68FF">
            <w:pPr>
              <w:pStyle w:val="a4"/>
              <w:numPr>
                <w:ilvl w:val="0"/>
                <w:numId w:val="6"/>
              </w:numPr>
              <w:spacing w:line="276" w:lineRule="auto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D22E1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Современные биоэкологические и химические исследования на территории Средней Сибири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7D22E1" w:rsidRPr="007D22E1" w:rsidRDefault="00FE68FF" w:rsidP="00FE68FF">
            <w:pPr>
              <w:pStyle w:val="a4"/>
              <w:numPr>
                <w:ilvl w:val="0"/>
                <w:numId w:val="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Экология ф</w:t>
            </w:r>
            <w:r w:rsidR="007D22E1" w:rsidRPr="007D22E1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лор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7D22E1" w:rsidRPr="007D22E1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 растительност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7D22E1" w:rsidRPr="007D22E1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Сибири и Дальнего Востока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63" w:type="dxa"/>
          </w:tcPr>
          <w:p w:rsidR="007D22E1" w:rsidRDefault="007D22E1" w:rsidP="007D22E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2E1">
              <w:rPr>
                <w:rFonts w:ascii="Times New Roman" w:hAnsi="Times New Roman" w:cs="Times New Roman"/>
                <w:sz w:val="28"/>
                <w:szCs w:val="28"/>
              </w:rPr>
              <w:t>http://www.kspu.ru/page-32255.html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22E1" w:rsidRDefault="007D22E1" w:rsidP="007D22E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2E1">
              <w:rPr>
                <w:rFonts w:ascii="Times New Roman" w:hAnsi="Times New Roman" w:cs="Times New Roman"/>
                <w:sz w:val="28"/>
                <w:szCs w:val="28"/>
              </w:rPr>
              <w:t>http://www.kspu.ru/page-32324.html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5D86" w:rsidRPr="004C58A4" w:rsidRDefault="007D22E1" w:rsidP="007D22E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2E1">
              <w:rPr>
                <w:rFonts w:ascii="Times New Roman" w:hAnsi="Times New Roman" w:cs="Times New Roman"/>
                <w:sz w:val="28"/>
                <w:szCs w:val="28"/>
              </w:rPr>
              <w:t>http://www.kspu.ru/page-32325.html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Default="00805D86" w:rsidP="00074C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литературный процесс преемственность и новаторство</w:t>
            </w:r>
          </w:p>
          <w:p w:rsidR="009924DF" w:rsidRDefault="009924DF" w:rsidP="00074C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2" w:history="1"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жение 1.5.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24DF" w:rsidRPr="00074CF2" w:rsidRDefault="009924DF" w:rsidP="00074C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05D86" w:rsidRPr="007C0E44" w:rsidRDefault="007C0E44" w:rsidP="006F341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Филологические науки</w:t>
            </w:r>
            <w:r w:rsidRPr="007C0E4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Ковтун Наталья Вадимовна, д</w:t>
            </w:r>
            <w:r w:rsidR="00AD7824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октор филологических наук, профессор</w:t>
            </w:r>
            <w:r w:rsidR="006F34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D7824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председатель Красноярского регионального отделения Ассоциации преподавателей русского языка и литературы высшей школы</w:t>
            </w:r>
          </w:p>
        </w:tc>
        <w:tc>
          <w:tcPr>
            <w:tcW w:w="4253" w:type="dxa"/>
          </w:tcPr>
          <w:p w:rsidR="00805D86" w:rsidRDefault="000024D8" w:rsidP="005E7983">
            <w:pPr>
              <w:pStyle w:val="a4"/>
              <w:numPr>
                <w:ilvl w:val="0"/>
                <w:numId w:val="7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3">
              <w:rPr>
                <w:rFonts w:ascii="Times New Roman" w:hAnsi="Times New Roman" w:cs="Times New Roman"/>
                <w:sz w:val="28"/>
                <w:szCs w:val="28"/>
              </w:rPr>
              <w:t>Русская проза ХХ – ХХ</w:t>
            </w:r>
            <w:proofErr w:type="gramStart"/>
            <w:r w:rsidRPr="005E7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E7983">
              <w:rPr>
                <w:rFonts w:ascii="Times New Roman" w:hAnsi="Times New Roman" w:cs="Times New Roman"/>
                <w:sz w:val="28"/>
                <w:szCs w:val="28"/>
              </w:rPr>
              <w:t xml:space="preserve"> вв.: история, идеология, поэтика, литературная рефлексия, контексты</w:t>
            </w:r>
            <w:r w:rsidR="005E7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983" w:rsidRPr="005E7983" w:rsidRDefault="005E7983" w:rsidP="005E7983">
            <w:pPr>
              <w:pStyle w:val="a4"/>
              <w:numPr>
                <w:ilvl w:val="0"/>
                <w:numId w:val="7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30DD">
              <w:rPr>
                <w:rFonts w:ascii="Times New Roman" w:hAnsi="Times New Roman" w:cs="Times New Roman"/>
                <w:sz w:val="28"/>
                <w:szCs w:val="28"/>
              </w:rPr>
              <w:t>азвитие, совершенствование научной, культурной среды Красноярского края, обоснование высокой значимости художественного наследия, собранного в регионе, необходимости его научного изучения и продвижения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805D86" w:rsidRPr="004C58A4" w:rsidRDefault="000024D8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4D8">
              <w:rPr>
                <w:rFonts w:ascii="Times New Roman" w:hAnsi="Times New Roman" w:cs="Times New Roman"/>
                <w:sz w:val="28"/>
                <w:szCs w:val="28"/>
              </w:rPr>
              <w:t>http://www.kspu.ru/upload/documents/2020/02/05/15f5fcd7ce6357d277fda395b2bb53af/opisanie-shkolyi-pdfio-1.pdf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spacing w:line="276" w:lineRule="auto"/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Default="00805D86" w:rsidP="004C58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природных и синтетических карбонильных и </w:t>
            </w:r>
            <w:proofErr w:type="spellStart"/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гетерокарбонильных</w:t>
            </w:r>
            <w:proofErr w:type="spellEnd"/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соединений</w:t>
            </w:r>
          </w:p>
          <w:p w:rsidR="009924DF" w:rsidRPr="00074CF2" w:rsidRDefault="009924DF" w:rsidP="009924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ение 1.6.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05D86" w:rsidRPr="001A7CDF" w:rsidRDefault="00C17907" w:rsidP="001A7C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Химические науки</w:t>
            </w:r>
            <w:r w:rsidRPr="001A7C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 Горностаев Леонид Михайлович, доктор химических наук, профессор </w:t>
            </w:r>
          </w:p>
        </w:tc>
        <w:tc>
          <w:tcPr>
            <w:tcW w:w="4253" w:type="dxa"/>
          </w:tcPr>
          <w:p w:rsidR="009924DF" w:rsidRDefault="009924DF" w:rsidP="009924DF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Химия природных и синтетических карбонильных и </w:t>
            </w:r>
            <w:proofErr w:type="spellStart"/>
            <w:r w:rsidRPr="009924DF">
              <w:rPr>
                <w:rFonts w:ascii="Times New Roman" w:hAnsi="Times New Roman" w:cs="Times New Roman"/>
                <w:sz w:val="28"/>
                <w:szCs w:val="28"/>
              </w:rPr>
              <w:t>гетерокарбонильных</w:t>
            </w:r>
            <w:proofErr w:type="spellEnd"/>
            <w:r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4DF" w:rsidRDefault="009924DF" w:rsidP="009924DF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24DF">
              <w:rPr>
                <w:rFonts w:ascii="Times New Roman" w:hAnsi="Times New Roman" w:cs="Times New Roman"/>
                <w:sz w:val="28"/>
                <w:szCs w:val="28"/>
              </w:rPr>
              <w:t>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 гибели опухолевых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4DF" w:rsidRDefault="009924DF" w:rsidP="009924DF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Флуоресцентные свойства и различные виды биологической активности;</w:t>
            </w:r>
          </w:p>
          <w:p w:rsidR="00805D86" w:rsidRDefault="006F3415" w:rsidP="006F3415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>фоторезистов</w:t>
            </w:r>
            <w:proofErr w:type="spellEnd"/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>фенотиазиновы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9924DF" w:rsidRPr="009924DF">
              <w:rPr>
                <w:rFonts w:ascii="Times New Roman" w:hAnsi="Times New Roman" w:cs="Times New Roman"/>
                <w:sz w:val="28"/>
                <w:szCs w:val="28"/>
              </w:rPr>
              <w:t xml:space="preserve"> красител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6F3415" w:rsidRPr="004C58A4" w:rsidRDefault="006F3415" w:rsidP="006F34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805D86" w:rsidRPr="004C58A4" w:rsidRDefault="001A7CDF" w:rsidP="004C58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CDF">
              <w:rPr>
                <w:rFonts w:ascii="Times New Roman" w:hAnsi="Times New Roman" w:cs="Times New Roman"/>
                <w:sz w:val="28"/>
                <w:szCs w:val="28"/>
              </w:rPr>
              <w:t>http://www.kspu.ru/upload/documents/2020/02/04/aaebf55245382ada7310c6fdea3ffdbc/o-stanovlenii-nauchnoj-shkolyi.pdf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0E14" w:rsidRDefault="00805D86" w:rsidP="00F5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Динамические процессы в языковой картине мира </w:t>
            </w:r>
            <w:proofErr w:type="spellStart"/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Приенисейской</w:t>
            </w:r>
            <w:proofErr w:type="spellEnd"/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Сибири</w:t>
            </w:r>
            <w:r w:rsidR="00F50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D86" w:rsidRPr="00074CF2" w:rsidRDefault="00F50E14" w:rsidP="00F5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4" w:history="1"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Приложе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ие 1.7.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05D86" w:rsidRPr="004C58A4" w:rsidRDefault="006F3415" w:rsidP="004126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Филологические науки</w:t>
            </w:r>
            <w:r w:rsidRPr="007C0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/ </w:t>
            </w:r>
            <w:r w:rsidRPr="004126F3">
              <w:rPr>
                <w:rFonts w:ascii="Times New Roman" w:hAnsi="Times New Roman" w:cs="Times New Roman"/>
                <w:sz w:val="28"/>
                <w:szCs w:val="28"/>
              </w:rPr>
              <w:t>Васильев Александр Дмитриевич</w:t>
            </w:r>
            <w:r w:rsidR="00567A4D" w:rsidRPr="004126F3">
              <w:rPr>
                <w:rFonts w:ascii="Times New Roman" w:hAnsi="Times New Roman" w:cs="Times New Roman"/>
                <w:sz w:val="28"/>
                <w:szCs w:val="28"/>
              </w:rPr>
              <w:t>, доктор филологических наук, профессор</w:t>
            </w:r>
          </w:p>
        </w:tc>
        <w:tc>
          <w:tcPr>
            <w:tcW w:w="4253" w:type="dxa"/>
          </w:tcPr>
          <w:p w:rsidR="004126F3" w:rsidRDefault="004126F3" w:rsidP="004126F3">
            <w:pPr>
              <w:pStyle w:val="a4"/>
              <w:numPr>
                <w:ilvl w:val="0"/>
                <w:numId w:val="10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картина мира молодежи Красноярского края.</w:t>
            </w:r>
          </w:p>
          <w:p w:rsidR="004126F3" w:rsidRDefault="004126F3" w:rsidP="004126F3">
            <w:pPr>
              <w:pStyle w:val="a4"/>
              <w:numPr>
                <w:ilvl w:val="0"/>
                <w:numId w:val="10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Семантика региональных лексических единиц в речи и тексте. </w:t>
            </w:r>
          </w:p>
          <w:p w:rsidR="004126F3" w:rsidRPr="004C58A4" w:rsidRDefault="004126F3" w:rsidP="004126F3">
            <w:pPr>
              <w:pStyle w:val="a4"/>
              <w:numPr>
                <w:ilvl w:val="0"/>
                <w:numId w:val="10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Интегративное описание слов-образов в лингвокультурологическом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лексикографическом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аспектах.</w:t>
            </w:r>
          </w:p>
        </w:tc>
        <w:tc>
          <w:tcPr>
            <w:tcW w:w="3663" w:type="dxa"/>
          </w:tcPr>
          <w:p w:rsidR="00805D86" w:rsidRPr="004C58A4" w:rsidRDefault="00567A4D" w:rsidP="004C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D">
              <w:rPr>
                <w:rFonts w:ascii="Times New Roman" w:hAnsi="Times New Roman" w:cs="Times New Roman"/>
                <w:sz w:val="28"/>
                <w:szCs w:val="28"/>
              </w:rPr>
              <w:t>http://www.kspu.ru/upload/documents/2020/02/07/14085d2b9ef2aa5655dad998213c4c40/dopinformatsiya-po-nauchnoj-shkole.pdf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Pr="00074CF2" w:rsidRDefault="00805D86" w:rsidP="000328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>Феноменология детства. Обеспечение психологического и психического здоровья детей</w:t>
            </w:r>
            <w:r w:rsidR="00032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28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5" w:history="1">
              <w:r w:rsidR="000328DD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Прило</w:t>
              </w:r>
              <w:r w:rsidR="000328DD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ж</w:t>
              </w:r>
              <w:r w:rsidR="000328DD"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ение 1.8.</w:t>
              </w:r>
            </w:hyperlink>
            <w:r w:rsidR="000328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F10761" w:rsidRDefault="00C71F90" w:rsidP="00F107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0A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Психология. Коррекционная педагогика</w:t>
            </w:r>
            <w:r w:rsidRPr="00C71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Ковалевский</w:t>
            </w:r>
            <w:r w:rsidR="00F10761" w:rsidRPr="00C71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Валерий Анатольевич</w:t>
            </w:r>
            <w:r w:rsidRPr="00C71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="00F107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доктор </w:t>
            </w:r>
          </w:p>
          <w:p w:rsidR="00805D86" w:rsidRPr="00C71F90" w:rsidRDefault="00C71F90" w:rsidP="00F107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медицинских наук, профессор</w:t>
            </w:r>
          </w:p>
        </w:tc>
        <w:tc>
          <w:tcPr>
            <w:tcW w:w="4253" w:type="dxa"/>
          </w:tcPr>
          <w:p w:rsidR="00072EA6" w:rsidRPr="00072EA6" w:rsidRDefault="00072EA6" w:rsidP="00072EA6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</w:pPr>
            <w:r w:rsidRPr="00072EA6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Психология детства: обеспечение психологического благополучия детей и подростков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;</w:t>
            </w:r>
          </w:p>
          <w:p w:rsidR="00F10761" w:rsidRPr="00072EA6" w:rsidRDefault="00F10761" w:rsidP="00072EA6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>Постинтернатное</w:t>
            </w:r>
            <w:proofErr w:type="spellEnd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</w:t>
            </w:r>
            <w:proofErr w:type="gramStart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 xml:space="preserve"> сирот и детей, оставшихся без попечения родителей</w:t>
            </w:r>
            <w:r w:rsidR="00072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761" w:rsidRDefault="00F10761" w:rsidP="00072EA6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EA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72EA6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развивающей работы с родителями, имеющими детей </w:t>
            </w:r>
            <w:r w:rsidR="00072EA6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  <w:p w:rsidR="000328DD" w:rsidRPr="00072EA6" w:rsidRDefault="000328DD" w:rsidP="000328DD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Проективные методы в работе с детьми.</w:t>
            </w:r>
          </w:p>
        </w:tc>
        <w:tc>
          <w:tcPr>
            <w:tcW w:w="3663" w:type="dxa"/>
          </w:tcPr>
          <w:p w:rsidR="00805D86" w:rsidRPr="004C58A4" w:rsidRDefault="00072EA6" w:rsidP="004C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EA6">
              <w:rPr>
                <w:rFonts w:ascii="Times New Roman" w:hAnsi="Times New Roman" w:cs="Times New Roman"/>
                <w:sz w:val="28"/>
                <w:szCs w:val="28"/>
              </w:rPr>
              <w:t>http://www.kspu.ru/page-32274.html</w:t>
            </w:r>
          </w:p>
        </w:tc>
      </w:tr>
      <w:tr w:rsidR="00805D86" w:rsidRPr="004C58A4" w:rsidTr="00BC136E">
        <w:tc>
          <w:tcPr>
            <w:tcW w:w="675" w:type="dxa"/>
          </w:tcPr>
          <w:p w:rsidR="00805D86" w:rsidRPr="004C58A4" w:rsidRDefault="00805D86" w:rsidP="00CF0DF9">
            <w:pPr>
              <w:pStyle w:val="a4"/>
              <w:numPr>
                <w:ilvl w:val="1"/>
                <w:numId w:val="1"/>
              </w:numPr>
              <w:ind w:left="0"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5D86" w:rsidRDefault="00805D86" w:rsidP="009B0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Динамика социокультурного развития населения Енисейской Сибири 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07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  <w:p w:rsidR="000328DD" w:rsidRDefault="000328DD" w:rsidP="009B0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6" w:history="1"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л</w:t>
              </w:r>
              <w:r w:rsidRPr="00D602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ожение 1.9.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28DD" w:rsidRPr="00074CF2" w:rsidRDefault="000328DD" w:rsidP="009B0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8FD" w:rsidRDefault="00ED28FD" w:rsidP="00ED28FD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науки</w:t>
            </w:r>
            <w:r w:rsidR="00A42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Славина Людмила Николаевна, доктор исторических наук, профессор.</w:t>
            </w:r>
          </w:p>
          <w:p w:rsidR="00805D86" w:rsidRPr="004C58A4" w:rsidRDefault="00805D86" w:rsidP="004C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5D86" w:rsidRPr="00F51F9A" w:rsidRDefault="00A420AC" w:rsidP="00A420A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1F9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История и историография Сибири:</w:t>
            </w:r>
          </w:p>
          <w:p w:rsidR="00A420AC" w:rsidRPr="00F51F9A" w:rsidRDefault="00A420AC" w:rsidP="00A420A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Выявление динамики численности, размещения, анализ </w:t>
            </w:r>
            <w:proofErr w:type="gramStart"/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этно-социальной</w:t>
            </w:r>
            <w:proofErr w:type="gramEnd"/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демографической  структуры населения; направленности миграционных процессов;</w:t>
            </w:r>
          </w:p>
          <w:p w:rsidR="00A420AC" w:rsidRPr="00F51F9A" w:rsidRDefault="00A420AC" w:rsidP="00A420A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Анализ социальной мобильности населения, особенностей формирования социально-классовой структуры в условиях </w:t>
            </w:r>
            <w:proofErr w:type="spellStart"/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модернизационного</w:t>
            </w:r>
            <w:proofErr w:type="spellEnd"/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перехода;</w:t>
            </w:r>
          </w:p>
          <w:p w:rsidR="00A420AC" w:rsidRPr="00F51F9A" w:rsidRDefault="00A420AC" w:rsidP="00A420AC">
            <w:pPr>
              <w:pStyle w:val="a4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социокультурных стереотипов сибирского населения;</w:t>
            </w:r>
          </w:p>
          <w:p w:rsidR="00A420AC" w:rsidRPr="00F51F9A" w:rsidRDefault="00A420AC" w:rsidP="00A420A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Исследование общественно-политической и гражданской активности, типологии солидарных и конфликтных отношений;</w:t>
            </w:r>
          </w:p>
          <w:p w:rsidR="00A420AC" w:rsidRPr="00F51F9A" w:rsidRDefault="00A420AC" w:rsidP="00A420A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1F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динамики развития образовательного потенциала населения (уровень грамотности, влияние образования на социальную мобильность населения).</w:t>
            </w:r>
          </w:p>
        </w:tc>
        <w:tc>
          <w:tcPr>
            <w:tcW w:w="3663" w:type="dxa"/>
          </w:tcPr>
          <w:p w:rsidR="00786D38" w:rsidRDefault="00EB2076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51B9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http://www.kspu.ru/page-32277.html</w:t>
              </w:r>
            </w:hyperlink>
          </w:p>
          <w:p w:rsidR="00805D86" w:rsidRPr="004C58A4" w:rsidRDefault="00805D86" w:rsidP="004C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9A" w:rsidRPr="004C58A4" w:rsidTr="006B2CF3">
        <w:tc>
          <w:tcPr>
            <w:tcW w:w="14970" w:type="dxa"/>
            <w:gridSpan w:val="5"/>
            <w:shd w:val="clear" w:color="auto" w:fill="FFFF99"/>
          </w:tcPr>
          <w:p w:rsidR="00F51F9A" w:rsidRPr="004C58A4" w:rsidRDefault="00F51F9A" w:rsidP="00130DC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Ведущие н</w:t>
            </w:r>
            <w:r w:rsidRPr="004C5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аучные школы Красноярского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Сибирского федерального университета:</w:t>
            </w:r>
          </w:p>
        </w:tc>
      </w:tr>
      <w:tr w:rsidR="00EB2076" w:rsidRPr="004C58A4" w:rsidTr="006B2CF3">
        <w:tc>
          <w:tcPr>
            <w:tcW w:w="14970" w:type="dxa"/>
            <w:gridSpan w:val="5"/>
            <w:shd w:val="clear" w:color="auto" w:fill="FFFF99"/>
          </w:tcPr>
          <w:p w:rsidR="00EB2076" w:rsidRPr="004C58A4" w:rsidRDefault="00EB2076" w:rsidP="00F51F9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Ведущие н</w:t>
            </w:r>
            <w:r w:rsidRPr="004C5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аучные школы </w:t>
            </w:r>
            <w:r w:rsidR="00F51F9A">
              <w:rPr>
                <w:rFonts w:ascii="Times New Roman" w:hAnsi="Times New Roman" w:cs="Times New Roman"/>
                <w:b/>
                <w:sz w:val="28"/>
                <w:szCs w:val="28"/>
              </w:rPr>
              <w:t>РФ, поддержанные грантами президента 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B2076" w:rsidRPr="004C58A4" w:rsidTr="00BC136E">
        <w:tc>
          <w:tcPr>
            <w:tcW w:w="675" w:type="dxa"/>
          </w:tcPr>
          <w:p w:rsidR="00EB2076" w:rsidRPr="00EB2076" w:rsidRDefault="00EB2076" w:rsidP="00EB20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1C3B44" w:rsidRDefault="00996352" w:rsidP="00EA0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Научная школа Е. А. Ваганова</w:t>
            </w:r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EB2076" w:rsidRDefault="00996352" w:rsidP="00EA02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C3B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Дендроклиматический</w:t>
            </w:r>
            <w:proofErr w:type="spell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C3B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</w:t>
            </w:r>
            <w:proofErr w:type="spellStart"/>
            <w:r w:rsidRPr="001C3B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дендроэкологический</w:t>
            </w:r>
            <w:proofErr w:type="spell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мониторинг лесов Северной Евразии»</w:t>
            </w:r>
          </w:p>
          <w:p w:rsidR="0000420A" w:rsidRPr="00F364EC" w:rsidRDefault="0000420A" w:rsidP="00EA02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hyperlink r:id="rId18" w:history="1"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Прилож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е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ние 2.1.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650670" w:rsidRPr="00B81BA0" w:rsidRDefault="00162FBE" w:rsidP="00650670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FB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67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650670">
              <w:rPr>
                <w:rFonts w:ascii="Times New Roman" w:hAnsi="Times New Roman" w:cs="Times New Roman"/>
                <w:sz w:val="28"/>
                <w:szCs w:val="28"/>
              </w:rPr>
              <w:t xml:space="preserve">Ваганов Евгений Александрович, </w:t>
            </w:r>
            <w:r w:rsidR="00650670" w:rsidRPr="00B81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научный руководитель Сибирского федерального университета</w:t>
            </w:r>
            <w:r w:rsidR="00F605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</w:t>
            </w:r>
            <w:r w:rsidR="00650670" w:rsidRPr="00B81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октор биологических наук, профессор.</w:t>
            </w:r>
          </w:p>
          <w:p w:rsidR="00EB2076" w:rsidRPr="00A420AC" w:rsidRDefault="00EB2076" w:rsidP="00ED28FD">
            <w:pPr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62FBE" w:rsidRPr="007570F1" w:rsidRDefault="00162FBE" w:rsidP="00162FBE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0F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существующей сети станций </w:t>
            </w:r>
            <w:proofErr w:type="spellStart"/>
            <w:r w:rsidRPr="007570F1">
              <w:rPr>
                <w:rFonts w:ascii="Times New Roman" w:hAnsi="Times New Roman" w:cs="Times New Roman"/>
                <w:sz w:val="24"/>
                <w:szCs w:val="24"/>
              </w:rPr>
              <w:t>дендроклиматического</w:t>
            </w:r>
            <w:proofErr w:type="spellEnd"/>
            <w:r w:rsidRPr="007570F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на территории северной Евразии и совершенствование</w:t>
            </w:r>
            <w:r w:rsidRPr="007570F1">
              <w:rPr>
                <w:rFonts w:ascii="Times New Roman" w:hAnsi="Times New Roman" w:cs="Times New Roman"/>
                <w:sz w:val="24"/>
                <w:szCs w:val="24"/>
              </w:rPr>
              <w:br/>
              <w:t>методов оценки влияния на рост древесных растений факторов климатической и не климатической природы;</w:t>
            </w:r>
          </w:p>
          <w:p w:rsidR="00EB2076" w:rsidRPr="007570F1" w:rsidRDefault="00162FBE" w:rsidP="00162FBE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7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0F1">
              <w:rPr>
                <w:rFonts w:ascii="Times New Roman" w:hAnsi="Times New Roman" w:cs="Times New Roman"/>
                <w:sz w:val="24"/>
                <w:szCs w:val="24"/>
              </w:rPr>
              <w:t>спользование индикационных возможностей годичных колец деревьев и кустарников для познания углеродного обмена между растительностью и атмосферой.</w:t>
            </w:r>
          </w:p>
        </w:tc>
        <w:tc>
          <w:tcPr>
            <w:tcW w:w="3663" w:type="dxa"/>
          </w:tcPr>
          <w:p w:rsidR="00EB2076" w:rsidRDefault="00650670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670">
              <w:rPr>
                <w:rFonts w:ascii="Times New Roman" w:hAnsi="Times New Roman" w:cs="Times New Roman"/>
                <w:sz w:val="28"/>
                <w:szCs w:val="28"/>
              </w:rPr>
              <w:t>https://research.sfu-kras.ru/science/schools/vaganov</w:t>
            </w:r>
          </w:p>
        </w:tc>
      </w:tr>
      <w:tr w:rsidR="00EB2076" w:rsidRPr="004C58A4" w:rsidTr="00BC136E">
        <w:tc>
          <w:tcPr>
            <w:tcW w:w="675" w:type="dxa"/>
          </w:tcPr>
          <w:p w:rsidR="00EB2076" w:rsidRDefault="00EB2076" w:rsidP="00EB20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A020D" w:rsidRDefault="00996352" w:rsidP="009B09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Научная школа академика И. И. Гительзона</w:t>
            </w:r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EB2076" w:rsidRDefault="00996352" w:rsidP="009B09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«Экологическая биофизика» (Биофизика и биотехнология </w:t>
            </w:r>
            <w:proofErr w:type="spellStart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надорганизменных</w:t>
            </w:r>
            <w:proofErr w:type="spell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систем)</w:t>
            </w:r>
          </w:p>
          <w:p w:rsidR="0000420A" w:rsidRPr="00F364EC" w:rsidRDefault="0000420A" w:rsidP="00004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hyperlink r:id="rId19" w:history="1"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Прило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ж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ение 2.2.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EB2076" w:rsidRPr="007570F1" w:rsidRDefault="00F60521" w:rsidP="00ED28FD">
            <w:pPr>
              <w:ind w:firstLine="7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0F1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науки</w:t>
            </w:r>
            <w:r w:rsidRPr="007570F1">
              <w:rPr>
                <w:rFonts w:ascii="Times New Roman" w:hAnsi="Times New Roman" w:cs="Times New Roman"/>
                <w:b/>
                <w:sz w:val="28"/>
                <w:szCs w:val="28"/>
              </w:rPr>
              <w:t>. Биофизика</w:t>
            </w: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4D5E85" w:rsidRPr="00757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E85" w:rsidRPr="007570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Гительзон</w:t>
            </w:r>
            <w:proofErr w:type="spellEnd"/>
            <w:r w:rsidR="004D5E85" w:rsidRPr="007570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Иосиф Исаевич, кандидат биологических наук, доктор медицинских наук, профессор, академик РАН; член-корреспондент АН СССР с 1979 г., академик АН СССР с 1990 г.  </w:t>
            </w:r>
          </w:p>
        </w:tc>
        <w:tc>
          <w:tcPr>
            <w:tcW w:w="4253" w:type="dxa"/>
          </w:tcPr>
          <w:p w:rsidR="004D5E85" w:rsidRPr="007570F1" w:rsidRDefault="004D5E85" w:rsidP="004D5E85">
            <w:pPr>
              <w:pStyle w:val="a4"/>
              <w:numPr>
                <w:ilvl w:val="0"/>
                <w:numId w:val="18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>Исследование природных экосистем.</w:t>
            </w:r>
          </w:p>
          <w:p w:rsidR="00EB2076" w:rsidRPr="007570F1" w:rsidRDefault="004D5E85" w:rsidP="004D5E85">
            <w:pPr>
              <w:pStyle w:val="a4"/>
              <w:numPr>
                <w:ilvl w:val="0"/>
                <w:numId w:val="18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>методологи</w:t>
            </w: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570F1">
              <w:rPr>
                <w:rFonts w:ascii="Times New Roman" w:hAnsi="Times New Roman" w:cs="Times New Roman"/>
                <w:sz w:val="26"/>
                <w:szCs w:val="26"/>
              </w:rPr>
              <w:t xml:space="preserve"> синтеза замкнутых экологических систем на основе развитой биотехнологии параметрического управления биосинтезом в популяциях микроорганизмов и растений</w:t>
            </w:r>
          </w:p>
        </w:tc>
        <w:tc>
          <w:tcPr>
            <w:tcW w:w="3663" w:type="dxa"/>
          </w:tcPr>
          <w:p w:rsidR="004D5E85" w:rsidRDefault="004D5E85" w:rsidP="004D5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15">
              <w:rPr>
                <w:rFonts w:ascii="Times New Roman" w:hAnsi="Times New Roman" w:cs="Times New Roman"/>
                <w:sz w:val="28"/>
                <w:szCs w:val="28"/>
              </w:rPr>
              <w:t>https://research.sfu-kras.ru/science/schools/gitelzon</w:t>
            </w:r>
          </w:p>
          <w:p w:rsidR="00EB2076" w:rsidRDefault="00EB2076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76" w:rsidRPr="004C58A4" w:rsidTr="00BC136E">
        <w:tc>
          <w:tcPr>
            <w:tcW w:w="675" w:type="dxa"/>
          </w:tcPr>
          <w:p w:rsidR="00EB2076" w:rsidRDefault="00EB2076" w:rsidP="00EB20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B2076" w:rsidRDefault="00996352" w:rsidP="009B09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Научная школа профессора А. К. </w:t>
            </w:r>
            <w:proofErr w:type="spellStart"/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Циха</w:t>
            </w:r>
            <w:proofErr w:type="spell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«Интегральные методы в комплексном анализе и алгебраической геометрии»</w:t>
            </w:r>
          </w:p>
          <w:p w:rsidR="0000420A" w:rsidRPr="00F364EC" w:rsidRDefault="0000420A" w:rsidP="00004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hyperlink r:id="rId20" w:history="1"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Приложе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ие 2.3.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EB2076" w:rsidRPr="00A420AC" w:rsidRDefault="000F34E2" w:rsidP="000F3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Точные науки / </w:t>
            </w:r>
            <w:proofErr w:type="spellStart"/>
            <w:r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Цих</w:t>
            </w:r>
            <w:proofErr w:type="spellEnd"/>
            <w:r w:rsidRPr="00D0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Август</w:t>
            </w:r>
            <w:r w:rsidRPr="00D02C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2C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Карлович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02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доктор физико-математических наук, профессор</w:t>
            </w:r>
          </w:p>
        </w:tc>
        <w:tc>
          <w:tcPr>
            <w:tcW w:w="4253" w:type="dxa"/>
          </w:tcPr>
          <w:p w:rsidR="00EB2076" w:rsidRPr="007570F1" w:rsidRDefault="007570F1" w:rsidP="007570F1">
            <w:pPr>
              <w:pStyle w:val="a4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570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Интегральные методы в комплексном анализе и алгебраической геометрии</w:t>
            </w:r>
          </w:p>
        </w:tc>
        <w:tc>
          <w:tcPr>
            <w:tcW w:w="3663" w:type="dxa"/>
          </w:tcPr>
          <w:p w:rsidR="00EB2076" w:rsidRDefault="00F6623D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D">
              <w:rPr>
                <w:rFonts w:ascii="Times New Roman" w:hAnsi="Times New Roman" w:cs="Times New Roman"/>
                <w:sz w:val="28"/>
                <w:szCs w:val="28"/>
              </w:rPr>
              <w:t>https://research.sfu-kras.ru/science/schools/tsikh</w:t>
            </w:r>
          </w:p>
        </w:tc>
      </w:tr>
      <w:tr w:rsidR="00996352" w:rsidRPr="004C58A4" w:rsidTr="006B2CF3">
        <w:tc>
          <w:tcPr>
            <w:tcW w:w="14970" w:type="dxa"/>
            <w:gridSpan w:val="5"/>
            <w:shd w:val="clear" w:color="auto" w:fill="FFFF99"/>
          </w:tcPr>
          <w:p w:rsidR="00996352" w:rsidRPr="004C58A4" w:rsidRDefault="00996352" w:rsidP="006B2C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творческие коллективы СФУ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96352" w:rsidRPr="004C58A4" w:rsidTr="00BC136E">
        <w:tc>
          <w:tcPr>
            <w:tcW w:w="675" w:type="dxa"/>
          </w:tcPr>
          <w:p w:rsidR="00996352" w:rsidRDefault="00996352" w:rsidP="009963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6352" w:rsidRDefault="00953F05" w:rsidP="009B09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Научная школа </w:t>
            </w: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рофессора Г. Я. </w:t>
            </w:r>
            <w:proofErr w:type="spellStart"/>
            <w:r w:rsidRPr="001C3B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Шайдурова</w:t>
            </w:r>
            <w:proofErr w:type="spell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proofErr w:type="gramStart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Радио</w:t>
            </w:r>
            <w:r w:rsidR="001C3B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навигационные</w:t>
            </w:r>
            <w:proofErr w:type="gramEnd"/>
            <w:r w:rsidRPr="00F36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радиолокационные системы и устройства»</w:t>
            </w:r>
          </w:p>
          <w:p w:rsidR="0000420A" w:rsidRPr="00F364EC" w:rsidRDefault="0000420A" w:rsidP="0000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hyperlink r:id="rId21" w:history="1"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Прил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</w:t>
              </w:r>
              <w:r w:rsidRPr="00A17C0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жение 2.4.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996352" w:rsidRPr="00A420AC" w:rsidRDefault="00710F60" w:rsidP="00710F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науки </w:t>
            </w:r>
            <w:r w:rsidR="0082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="00824F4A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="00824F4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Яковлевич, </w:t>
            </w:r>
            <w:r w:rsidR="00824F4A" w:rsidRPr="001C2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доктор технических наук, профессор</w:t>
            </w:r>
          </w:p>
        </w:tc>
        <w:tc>
          <w:tcPr>
            <w:tcW w:w="4253" w:type="dxa"/>
          </w:tcPr>
          <w:p w:rsidR="00996352" w:rsidRPr="00710F60" w:rsidRDefault="00710F60" w:rsidP="00710F60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F6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10F60">
              <w:rPr>
                <w:rFonts w:ascii="Times New Roman" w:hAnsi="Times New Roman" w:cs="Times New Roman"/>
                <w:sz w:val="26"/>
                <w:szCs w:val="26"/>
              </w:rPr>
              <w:t>еори</w:t>
            </w:r>
            <w:r w:rsidRPr="00710F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10F60">
              <w:rPr>
                <w:rFonts w:ascii="Times New Roman" w:hAnsi="Times New Roman" w:cs="Times New Roman"/>
                <w:sz w:val="26"/>
                <w:szCs w:val="26"/>
              </w:rPr>
              <w:t xml:space="preserve"> и аппаратно-программные средства для создания отечественных многофункциональных </w:t>
            </w:r>
            <w:proofErr w:type="spellStart"/>
            <w:r w:rsidRPr="00710F60">
              <w:rPr>
                <w:rFonts w:ascii="Times New Roman" w:hAnsi="Times New Roman" w:cs="Times New Roman"/>
                <w:sz w:val="26"/>
                <w:szCs w:val="26"/>
              </w:rPr>
              <w:t>приемоиндикаторов</w:t>
            </w:r>
            <w:proofErr w:type="spellEnd"/>
            <w:r w:rsidRPr="00710F60">
              <w:rPr>
                <w:rFonts w:ascii="Times New Roman" w:hAnsi="Times New Roman" w:cs="Times New Roman"/>
                <w:sz w:val="26"/>
                <w:szCs w:val="26"/>
              </w:rPr>
              <w:t xml:space="preserve"> спутниковых радионавигационных систем (РНС) «ГЛОНАСС», совместимых с американской системой GPS</w:t>
            </w:r>
            <w:r w:rsidRPr="00710F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0F60" w:rsidRPr="00710F60" w:rsidRDefault="00710F60" w:rsidP="00710F60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57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статистической теории сверхширокополосной радиолокационных средств обнаружения объектов в проводящих средах (земле и морской воде)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10F60" w:rsidRPr="00130DC8" w:rsidRDefault="00710F60" w:rsidP="00710F60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57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ппаратно-программное обеспечение контроля геометрии крупных антенн космического базирования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30DC8" w:rsidRPr="00710F60" w:rsidRDefault="00130DC8" w:rsidP="00130DC8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3" w:type="dxa"/>
          </w:tcPr>
          <w:p w:rsidR="00996352" w:rsidRPr="00824F4A" w:rsidRDefault="00824F4A" w:rsidP="00824F4A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F4A">
              <w:rPr>
                <w:rFonts w:ascii="Times New Roman" w:hAnsi="Times New Roman" w:cs="Times New Roman"/>
                <w:sz w:val="28"/>
                <w:szCs w:val="28"/>
              </w:rPr>
              <w:t>https://research.sfu-kras.ru/science/schools/shaydurov</w:t>
            </w:r>
          </w:p>
        </w:tc>
      </w:tr>
      <w:tr w:rsidR="00130DC8" w:rsidRPr="004C58A4" w:rsidTr="006B2CF3">
        <w:tc>
          <w:tcPr>
            <w:tcW w:w="14970" w:type="dxa"/>
            <w:gridSpan w:val="5"/>
            <w:shd w:val="clear" w:color="auto" w:fill="FFFF99"/>
          </w:tcPr>
          <w:p w:rsidR="00130DC8" w:rsidRPr="004C58A4" w:rsidRDefault="00130DC8" w:rsidP="00130DC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Ведущие н</w:t>
            </w:r>
            <w:r w:rsidRPr="004C5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аучные школы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Сибирского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университета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 и технологий им. М.Ф. Решетнева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Программное обеспечение отказоустойчивых систем обработки информации и управления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ИТ</w:t>
            </w:r>
            <w:proofErr w:type="gram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/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Ковалев И.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Программное обеспечение отказоустойчивых систем обработки информации и управления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Эволюционные методы моделирования и оптимизации сложных систем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Семенкин</w:t>
            </w:r>
            <w:proofErr w:type="spell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Е.С.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Эволюционные методы моделирования и оптимизации сложных систем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Автоматизация технологических процессов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Лаптенок</w:t>
            </w:r>
            <w:proofErr w:type="spell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В.Д.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Автоматизация технологических процессов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Управление инновационным развитием предприятий ракетно-космической отрасли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Беляков Г.П.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Управление инновационным развитием предприятий ракетно-космической отрасли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Селекция древесных растений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Био</w:t>
            </w: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логические науки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/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Матвеева Р.Н.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Селекция древесных растений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Pr="00130DC8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977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Тонкий органический синтез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Хим</w:t>
            </w: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ические науки</w:t>
            </w: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 /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Субоч</w:t>
            </w:r>
            <w:proofErr w:type="spell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Г.А.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Тонкий органический синтез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A4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977" w:type="dxa"/>
          </w:tcPr>
          <w:p w:rsidR="00900154" w:rsidRPr="00366F19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F19">
              <w:rPr>
                <w:rFonts w:ascii="Times New Roman" w:hAnsi="Times New Roman" w:cs="Times New Roman"/>
                <w:bCs/>
                <w:color w:val="222222"/>
                <w:sz w:val="26"/>
                <w:szCs w:val="26"/>
              </w:rPr>
              <w:t>Рациональное и комплексное использование древесины Сибири и Дальнего Востока</w:t>
            </w:r>
            <w:r w:rsidRPr="00366F19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Экологические науки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/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Огурцов В.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4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Рациональное и комплексное использование древесины Сибири и Дальнего Востока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6B2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:rsidR="00900154" w:rsidRPr="00366F19" w:rsidRDefault="00900154" w:rsidP="00900154">
            <w:pPr>
              <w:pStyle w:val="ae"/>
              <w:shd w:val="clear" w:color="auto" w:fill="FFFFFF"/>
              <w:spacing w:line="276" w:lineRule="auto"/>
              <w:jc w:val="both"/>
              <w:rPr>
                <w:bCs/>
                <w:color w:val="222222"/>
                <w:sz w:val="26"/>
                <w:szCs w:val="26"/>
              </w:rPr>
            </w:pPr>
            <w:r w:rsidRPr="00366F19">
              <w:rPr>
                <w:bCs/>
                <w:color w:val="222222"/>
                <w:sz w:val="26"/>
                <w:szCs w:val="26"/>
              </w:rPr>
              <w:t>Педагогические стратегии профессионально-культурного становления личности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Педагогические науки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/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Игнатова В.В.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e"/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4" w:firstLine="0"/>
              <w:jc w:val="both"/>
              <w:rPr>
                <w:bCs/>
                <w:color w:val="222222"/>
                <w:sz w:val="28"/>
                <w:szCs w:val="28"/>
              </w:rPr>
            </w:pPr>
            <w:r w:rsidRPr="00900154">
              <w:rPr>
                <w:bCs/>
                <w:color w:val="222222"/>
                <w:sz w:val="28"/>
                <w:szCs w:val="28"/>
              </w:rPr>
              <w:t>Педагогические стратегии профессионально-культурного становления личности</w:t>
            </w:r>
          </w:p>
        </w:tc>
        <w:tc>
          <w:tcPr>
            <w:tcW w:w="3663" w:type="dxa"/>
          </w:tcPr>
          <w:p w:rsidR="00900154" w:rsidRDefault="00900154" w:rsidP="006B2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Default="00900154" w:rsidP="00130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977" w:type="dxa"/>
          </w:tcPr>
          <w:p w:rsidR="00900154" w:rsidRPr="00366F19" w:rsidRDefault="00900154" w:rsidP="00900154">
            <w:pPr>
              <w:pStyle w:val="ae"/>
              <w:shd w:val="clear" w:color="auto" w:fill="FFFFFF"/>
              <w:spacing w:line="276" w:lineRule="auto"/>
              <w:jc w:val="both"/>
              <w:rPr>
                <w:bCs/>
                <w:color w:val="222222"/>
                <w:sz w:val="26"/>
                <w:szCs w:val="26"/>
              </w:rPr>
            </w:pPr>
            <w:r w:rsidRPr="00366F19">
              <w:rPr>
                <w:bCs/>
                <w:color w:val="222222"/>
                <w:sz w:val="26"/>
                <w:szCs w:val="26"/>
              </w:rPr>
              <w:t xml:space="preserve">Технологии и оборудование лесопользования и </w:t>
            </w:r>
            <w:proofErr w:type="spellStart"/>
            <w:r w:rsidRPr="00366F19">
              <w:rPr>
                <w:bCs/>
                <w:color w:val="222222"/>
                <w:sz w:val="26"/>
                <w:szCs w:val="26"/>
              </w:rPr>
              <w:t>природообустройства</w:t>
            </w:r>
            <w:proofErr w:type="spellEnd"/>
            <w:r w:rsidRPr="00366F19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Экологические науки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/ </w:t>
            </w:r>
            <w:proofErr w:type="spellStart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Полетайкин</w:t>
            </w:r>
            <w:proofErr w:type="spell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В.Ф.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 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e"/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4" w:firstLine="0"/>
              <w:jc w:val="both"/>
              <w:rPr>
                <w:bCs/>
                <w:color w:val="222222"/>
                <w:sz w:val="28"/>
                <w:szCs w:val="28"/>
              </w:rPr>
            </w:pPr>
            <w:r w:rsidRPr="00900154">
              <w:rPr>
                <w:bCs/>
                <w:color w:val="222222"/>
                <w:sz w:val="28"/>
                <w:szCs w:val="28"/>
              </w:rPr>
              <w:t xml:space="preserve">Технологии и оборудование лесопользования и </w:t>
            </w:r>
            <w:proofErr w:type="spellStart"/>
            <w:r w:rsidRPr="00900154">
              <w:rPr>
                <w:bCs/>
                <w:color w:val="222222"/>
                <w:sz w:val="28"/>
                <w:szCs w:val="28"/>
              </w:rPr>
              <w:t>природообустройства</w:t>
            </w:r>
            <w:proofErr w:type="spellEnd"/>
            <w:r w:rsidRPr="00900154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6B2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  <w:tr w:rsidR="00900154" w:rsidRPr="004C58A4" w:rsidTr="00BC136E">
        <w:tc>
          <w:tcPr>
            <w:tcW w:w="675" w:type="dxa"/>
          </w:tcPr>
          <w:p w:rsidR="00900154" w:rsidRDefault="00900154" w:rsidP="0024403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977" w:type="dxa"/>
          </w:tcPr>
          <w:p w:rsidR="00900154" w:rsidRPr="00366F19" w:rsidRDefault="00900154" w:rsidP="00FF0DA0">
            <w:pPr>
              <w:pStyle w:val="ae"/>
              <w:shd w:val="clear" w:color="auto" w:fill="FFFFFF"/>
              <w:jc w:val="both"/>
              <w:rPr>
                <w:bCs/>
                <w:color w:val="222222"/>
                <w:sz w:val="26"/>
                <w:szCs w:val="26"/>
              </w:rPr>
            </w:pPr>
            <w:r w:rsidRPr="00366F19">
              <w:rPr>
                <w:bCs/>
                <w:color w:val="222222"/>
                <w:sz w:val="26"/>
                <w:szCs w:val="26"/>
              </w:rPr>
              <w:t>Закономерности тепло-массообменных процессов и совершенствование оборудования в технологии глубокой химической переработки биомассы дерева</w:t>
            </w:r>
            <w:r w:rsidRPr="00366F19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402" w:type="dxa"/>
          </w:tcPr>
          <w:p w:rsidR="00900154" w:rsidRPr="00900154" w:rsidRDefault="00900154" w:rsidP="00900154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0015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Химические науки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/ </w:t>
            </w:r>
            <w:proofErr w:type="spellStart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Алашкевич</w:t>
            </w:r>
            <w:proofErr w:type="spellEnd"/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Ю.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Д.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90015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профессор</w:t>
            </w:r>
          </w:p>
        </w:tc>
        <w:tc>
          <w:tcPr>
            <w:tcW w:w="4253" w:type="dxa"/>
          </w:tcPr>
          <w:p w:rsidR="00900154" w:rsidRPr="00900154" w:rsidRDefault="00900154" w:rsidP="00900154">
            <w:pPr>
              <w:pStyle w:val="ae"/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4" w:firstLine="0"/>
              <w:jc w:val="both"/>
              <w:rPr>
                <w:bCs/>
                <w:color w:val="222222"/>
                <w:sz w:val="28"/>
                <w:szCs w:val="28"/>
              </w:rPr>
            </w:pPr>
            <w:r w:rsidRPr="00900154">
              <w:rPr>
                <w:bCs/>
                <w:color w:val="222222"/>
                <w:sz w:val="28"/>
                <w:szCs w:val="28"/>
              </w:rPr>
              <w:t>Закономерности тепло-массообменных процессов и совершенствование оборудования в технологии глубокой химической переработки биомассы дерева</w:t>
            </w:r>
            <w:r w:rsidRPr="00900154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663" w:type="dxa"/>
          </w:tcPr>
          <w:p w:rsidR="00900154" w:rsidRDefault="00900154" w:rsidP="006B2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3EE">
              <w:rPr>
                <w:rFonts w:ascii="Times New Roman" w:hAnsi="Times New Roman" w:cs="Times New Roman"/>
                <w:sz w:val="28"/>
                <w:szCs w:val="28"/>
              </w:rPr>
              <w:t>https://www.sibsau.ru/page/scientific-pedagogical-schools</w:t>
            </w:r>
          </w:p>
        </w:tc>
      </w:tr>
    </w:tbl>
    <w:p w:rsidR="005B73EE" w:rsidRPr="004C58A4" w:rsidRDefault="005B73EE" w:rsidP="00A420AC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5B73EE" w:rsidRPr="004C58A4" w:rsidSect="004C58A4">
      <w:headerReference w:type="default" r:id="rId2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AA" w:rsidRDefault="00DC2AAA" w:rsidP="006965FF">
      <w:pPr>
        <w:spacing w:after="0" w:line="240" w:lineRule="auto"/>
      </w:pPr>
      <w:r>
        <w:separator/>
      </w:r>
    </w:p>
  </w:endnote>
  <w:endnote w:type="continuationSeparator" w:id="0">
    <w:p w:rsidR="00DC2AAA" w:rsidRDefault="00DC2AAA" w:rsidP="0069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AA" w:rsidRDefault="00DC2AAA" w:rsidP="006965FF">
      <w:pPr>
        <w:spacing w:after="0" w:line="240" w:lineRule="auto"/>
      </w:pPr>
      <w:r>
        <w:separator/>
      </w:r>
    </w:p>
  </w:footnote>
  <w:footnote w:type="continuationSeparator" w:id="0">
    <w:p w:rsidR="00DC2AAA" w:rsidRDefault="00DC2AAA" w:rsidP="0069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FF" w:rsidRDefault="006965FF">
    <w:pPr>
      <w:pStyle w:val="a6"/>
    </w:pPr>
  </w:p>
  <w:tbl>
    <w:tblPr>
      <w:tblStyle w:val="a3"/>
      <w:tblW w:w="149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977"/>
      <w:gridCol w:w="3402"/>
      <w:gridCol w:w="4253"/>
      <w:gridCol w:w="3663"/>
    </w:tblGrid>
    <w:tr w:rsidR="006965FF" w:rsidRPr="00805D86" w:rsidTr="00BC136E">
      <w:tc>
        <w:tcPr>
          <w:tcW w:w="675" w:type="dxa"/>
        </w:tcPr>
        <w:p w:rsidR="006965FF" w:rsidRPr="00805D86" w:rsidRDefault="006965FF" w:rsidP="007441C3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05D86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proofErr w:type="gramStart"/>
          <w:r w:rsidRPr="00805D86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805D86">
            <w:rPr>
              <w:rFonts w:ascii="Times New Roman" w:hAnsi="Times New Roman" w:cs="Times New Roman"/>
              <w:sz w:val="28"/>
              <w:szCs w:val="28"/>
            </w:rPr>
            <w:t>/п</w:t>
          </w:r>
        </w:p>
      </w:tc>
      <w:tc>
        <w:tcPr>
          <w:tcW w:w="2977" w:type="dxa"/>
        </w:tcPr>
        <w:p w:rsidR="006965FF" w:rsidRPr="00805D86" w:rsidRDefault="006965FF" w:rsidP="007441C3">
          <w:pPr>
            <w:spacing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05D86">
            <w:rPr>
              <w:rFonts w:ascii="Times New Roman" w:hAnsi="Times New Roman" w:cs="Times New Roman"/>
              <w:sz w:val="28"/>
              <w:szCs w:val="28"/>
            </w:rPr>
            <w:t xml:space="preserve">Название научной школы </w:t>
          </w:r>
        </w:p>
      </w:tc>
      <w:tc>
        <w:tcPr>
          <w:tcW w:w="3402" w:type="dxa"/>
        </w:tcPr>
        <w:p w:rsidR="006965FF" w:rsidRPr="00805D86" w:rsidRDefault="006965FF" w:rsidP="00744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05D86">
            <w:rPr>
              <w:rFonts w:ascii="Times New Roman" w:hAnsi="Times New Roman" w:cs="Times New Roman"/>
              <w:sz w:val="28"/>
              <w:szCs w:val="28"/>
            </w:rPr>
            <w:t>Научное направление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/ руководители</w:t>
          </w:r>
        </w:p>
      </w:tc>
      <w:tc>
        <w:tcPr>
          <w:tcW w:w="4253" w:type="dxa"/>
        </w:tcPr>
        <w:p w:rsidR="006965FF" w:rsidRPr="00805D86" w:rsidRDefault="006965FF" w:rsidP="007441C3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Направления научной деятельности школы: </w:t>
          </w:r>
        </w:p>
      </w:tc>
      <w:tc>
        <w:tcPr>
          <w:tcW w:w="3663" w:type="dxa"/>
        </w:tcPr>
        <w:p w:rsidR="006965FF" w:rsidRPr="00805D86" w:rsidRDefault="006965FF" w:rsidP="007441C3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05D86">
            <w:rPr>
              <w:rFonts w:ascii="Times New Roman" w:hAnsi="Times New Roman" w:cs="Times New Roman"/>
              <w:sz w:val="28"/>
              <w:szCs w:val="28"/>
            </w:rPr>
            <w:t>Адрес сайта (</w:t>
          </w:r>
          <w:proofErr w:type="gramStart"/>
          <w:r w:rsidRPr="00805D86">
            <w:rPr>
              <w:rFonts w:ascii="Times New Roman" w:hAnsi="Times New Roman" w:cs="Times New Roman"/>
              <w:sz w:val="28"/>
              <w:szCs w:val="28"/>
            </w:rPr>
            <w:t>интернет-страницы</w:t>
          </w:r>
          <w:proofErr w:type="gramEnd"/>
          <w:r w:rsidRPr="00805D86">
            <w:rPr>
              <w:rFonts w:ascii="Times New Roman" w:hAnsi="Times New Roman" w:cs="Times New Roman"/>
              <w:sz w:val="28"/>
              <w:szCs w:val="28"/>
            </w:rPr>
            <w:t xml:space="preserve"> научной школы)</w:t>
          </w:r>
        </w:p>
      </w:tc>
    </w:tr>
  </w:tbl>
  <w:p w:rsidR="006965FF" w:rsidRPr="006965FF" w:rsidRDefault="006965FF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F98"/>
    <w:multiLevelType w:val="hybridMultilevel"/>
    <w:tmpl w:val="9A38E1FE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1D12"/>
    <w:multiLevelType w:val="hybridMultilevel"/>
    <w:tmpl w:val="CBDE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763"/>
    <w:multiLevelType w:val="multilevel"/>
    <w:tmpl w:val="3316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E0551F"/>
    <w:multiLevelType w:val="hybridMultilevel"/>
    <w:tmpl w:val="ADDEC604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76267"/>
    <w:multiLevelType w:val="hybridMultilevel"/>
    <w:tmpl w:val="B054213C"/>
    <w:lvl w:ilvl="0" w:tplc="73CCFDF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2F66022"/>
    <w:multiLevelType w:val="hybridMultilevel"/>
    <w:tmpl w:val="93F4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32A"/>
    <w:multiLevelType w:val="hybridMultilevel"/>
    <w:tmpl w:val="D41E360A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1C4"/>
    <w:multiLevelType w:val="hybridMultilevel"/>
    <w:tmpl w:val="3B348B4A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F2E52"/>
    <w:multiLevelType w:val="multilevel"/>
    <w:tmpl w:val="731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A6C3B"/>
    <w:multiLevelType w:val="hybridMultilevel"/>
    <w:tmpl w:val="CEBEE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B245B9"/>
    <w:multiLevelType w:val="hybridMultilevel"/>
    <w:tmpl w:val="2FD0B918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B224A"/>
    <w:multiLevelType w:val="hybridMultilevel"/>
    <w:tmpl w:val="7264E0E6"/>
    <w:lvl w:ilvl="0" w:tplc="73CCFDF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BF81CAA"/>
    <w:multiLevelType w:val="multilevel"/>
    <w:tmpl w:val="ABEA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7452B8F"/>
    <w:multiLevelType w:val="hybridMultilevel"/>
    <w:tmpl w:val="7B0038A4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E7F4E"/>
    <w:multiLevelType w:val="hybridMultilevel"/>
    <w:tmpl w:val="3E4C3E2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E6B66"/>
    <w:multiLevelType w:val="multilevel"/>
    <w:tmpl w:val="2084A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060009A"/>
    <w:multiLevelType w:val="hybridMultilevel"/>
    <w:tmpl w:val="87DA436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BF69C2"/>
    <w:multiLevelType w:val="hybridMultilevel"/>
    <w:tmpl w:val="A8FC6E0E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D2656"/>
    <w:multiLevelType w:val="hybridMultilevel"/>
    <w:tmpl w:val="E8D6153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86FA4"/>
    <w:multiLevelType w:val="hybridMultilevel"/>
    <w:tmpl w:val="589CB2A6"/>
    <w:lvl w:ilvl="0" w:tplc="73CCFDF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C6A42B9"/>
    <w:multiLevelType w:val="multilevel"/>
    <w:tmpl w:val="DDC21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18"/>
  </w:num>
  <w:num w:numId="5">
    <w:abstractNumId w:val="10"/>
  </w:num>
  <w:num w:numId="6">
    <w:abstractNumId w:val="20"/>
  </w:num>
  <w:num w:numId="7">
    <w:abstractNumId w:val="0"/>
  </w:num>
  <w:num w:numId="8">
    <w:abstractNumId w:val="3"/>
  </w:num>
  <w:num w:numId="9">
    <w:abstractNumId w:val="13"/>
  </w:num>
  <w:num w:numId="10">
    <w:abstractNumId w:val="16"/>
  </w:num>
  <w:num w:numId="11">
    <w:abstractNumId w:val="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5"/>
  </w:num>
  <w:num w:numId="17">
    <w:abstractNumId w:val="5"/>
  </w:num>
  <w:num w:numId="18">
    <w:abstractNumId w:val="4"/>
  </w:num>
  <w:num w:numId="19">
    <w:abstractNumId w:val="21"/>
  </w:num>
  <w:num w:numId="20">
    <w:abstractNumId w:val="11"/>
  </w:num>
  <w:num w:numId="21">
    <w:abstractNumId w:val="12"/>
  </w:num>
  <w:num w:numId="22">
    <w:abstractNumId w:val="1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6"/>
    <w:rsid w:val="000024D8"/>
    <w:rsid w:val="0000420A"/>
    <w:rsid w:val="000328DD"/>
    <w:rsid w:val="00072EA6"/>
    <w:rsid w:val="000732DE"/>
    <w:rsid w:val="00074CF2"/>
    <w:rsid w:val="000D5578"/>
    <w:rsid w:val="000F34E2"/>
    <w:rsid w:val="00130DC8"/>
    <w:rsid w:val="00162FBE"/>
    <w:rsid w:val="001A7CDF"/>
    <w:rsid w:val="001C3B44"/>
    <w:rsid w:val="00244031"/>
    <w:rsid w:val="00366F19"/>
    <w:rsid w:val="003B448A"/>
    <w:rsid w:val="003C10CA"/>
    <w:rsid w:val="004126F3"/>
    <w:rsid w:val="004132EA"/>
    <w:rsid w:val="004233D9"/>
    <w:rsid w:val="004C58A4"/>
    <w:rsid w:val="004D5E85"/>
    <w:rsid w:val="004E0F22"/>
    <w:rsid w:val="00567A4D"/>
    <w:rsid w:val="005B73EE"/>
    <w:rsid w:val="005E7983"/>
    <w:rsid w:val="00650670"/>
    <w:rsid w:val="006965FF"/>
    <w:rsid w:val="006F3415"/>
    <w:rsid w:val="006F524F"/>
    <w:rsid w:val="00710F60"/>
    <w:rsid w:val="007243A2"/>
    <w:rsid w:val="00752B26"/>
    <w:rsid w:val="007570F1"/>
    <w:rsid w:val="00786D38"/>
    <w:rsid w:val="00791116"/>
    <w:rsid w:val="007A2B56"/>
    <w:rsid w:val="007C0E44"/>
    <w:rsid w:val="007D22E1"/>
    <w:rsid w:val="00805D86"/>
    <w:rsid w:val="00824F4A"/>
    <w:rsid w:val="0084738E"/>
    <w:rsid w:val="008B4B4A"/>
    <w:rsid w:val="008F1B92"/>
    <w:rsid w:val="00900154"/>
    <w:rsid w:val="0092687A"/>
    <w:rsid w:val="00950661"/>
    <w:rsid w:val="00953F05"/>
    <w:rsid w:val="009924DF"/>
    <w:rsid w:val="00996352"/>
    <w:rsid w:val="009B096B"/>
    <w:rsid w:val="00A17C01"/>
    <w:rsid w:val="00A420AC"/>
    <w:rsid w:val="00A57636"/>
    <w:rsid w:val="00AD7824"/>
    <w:rsid w:val="00B46C2E"/>
    <w:rsid w:val="00BC136E"/>
    <w:rsid w:val="00C17907"/>
    <w:rsid w:val="00C71F90"/>
    <w:rsid w:val="00C769FE"/>
    <w:rsid w:val="00C7728D"/>
    <w:rsid w:val="00CF0DF9"/>
    <w:rsid w:val="00D03F46"/>
    <w:rsid w:val="00D60219"/>
    <w:rsid w:val="00D86C2F"/>
    <w:rsid w:val="00DC0B8A"/>
    <w:rsid w:val="00DC2AAA"/>
    <w:rsid w:val="00E524D8"/>
    <w:rsid w:val="00EA020D"/>
    <w:rsid w:val="00EB2076"/>
    <w:rsid w:val="00ED28FD"/>
    <w:rsid w:val="00F10761"/>
    <w:rsid w:val="00F23C9E"/>
    <w:rsid w:val="00F364EC"/>
    <w:rsid w:val="00F50E14"/>
    <w:rsid w:val="00F51F9A"/>
    <w:rsid w:val="00F60521"/>
    <w:rsid w:val="00F6623D"/>
    <w:rsid w:val="00FE68FF"/>
    <w:rsid w:val="00FF0DA0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8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D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5FF"/>
  </w:style>
  <w:style w:type="paragraph" w:styleId="a8">
    <w:name w:val="footer"/>
    <w:basedOn w:val="a"/>
    <w:link w:val="a9"/>
    <w:uiPriority w:val="99"/>
    <w:unhideWhenUsed/>
    <w:rsid w:val="006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5FF"/>
  </w:style>
  <w:style w:type="paragraph" w:styleId="aa">
    <w:name w:val="Balloon Text"/>
    <w:basedOn w:val="a"/>
    <w:link w:val="ab"/>
    <w:uiPriority w:val="99"/>
    <w:semiHidden/>
    <w:unhideWhenUsed/>
    <w:rsid w:val="006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5F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D22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2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7A2B5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5B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8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D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5FF"/>
  </w:style>
  <w:style w:type="paragraph" w:styleId="a8">
    <w:name w:val="footer"/>
    <w:basedOn w:val="a"/>
    <w:link w:val="a9"/>
    <w:uiPriority w:val="99"/>
    <w:unhideWhenUsed/>
    <w:rsid w:val="006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5FF"/>
  </w:style>
  <w:style w:type="paragraph" w:styleId="aa">
    <w:name w:val="Balloon Text"/>
    <w:basedOn w:val="a"/>
    <w:link w:val="ab"/>
    <w:uiPriority w:val="99"/>
    <w:semiHidden/>
    <w:unhideWhenUsed/>
    <w:rsid w:val="006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5F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D22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2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7A2B5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5B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1_&#1050;&#1043;&#1055;&#1059;_&#1055;&#1086;&#1090;&#1077;&#1085;&#1094;.%20&#1085;&#1077;&#1087;&#1088;.%20&#1087;&#1088;&#1086;&#1092;.&#1086;&#1073;&#1088;._&#1040;&#1076;&#1086;&#1083;&#1100;&#1092;%20&#1042;.&#1040;..docx" TargetMode="External"/><Relationship Id="rId13" Type="http://schemas.openxmlformats.org/officeDocument/2006/relationships/hyperlink" Target="1.6_&#1050;&#1043;&#1055;&#1059;_&#1061;&#1080;&#1084;&#1080;&#1103;%20&#1082;&#1072;&#1088;&#1073;.&#1089;&#1086;&#1077;&#1076;._&#1043;&#1086;&#1088;&#1085;&#1086;&#1089;&#1090;&#1072;&#1077;&#1074;%20&#1051;.&#1052;..docx" TargetMode="External"/><Relationship Id="rId18" Type="http://schemas.openxmlformats.org/officeDocument/2006/relationships/hyperlink" Target="2.1._&#1057;&#1060;&#1059;_&#1042;&#1072;&#1075;&#1072;&#1085;&#1086;&#1074;%20&#1045;.&#1040;.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2.4._&#1057;&#1060;&#1059;_&#1056;&#1072;&#1076;&#1080;&#1086;&#1085;&#1072;&#1074;&#1080;&#1075;.&#1089;&#1080;&#1089;&#1090;._&#1064;&#1072;&#1081;&#1076;&#1091;&#1088;&#1086;&#1074;%20&#1043;.&#1071;.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1.5_&#1050;&#1043;&#1055;&#1059;_&#1057;&#1086;&#1074;&#1088;.&#1083;&#1080;&#1090;.&#1087;&#1088;&#1086;&#1094;._&#1050;&#1086;&#1074;&#1090;&#1091;&#1085;%20&#1053;.&#1042;..docx" TargetMode="External"/><Relationship Id="rId17" Type="http://schemas.openxmlformats.org/officeDocument/2006/relationships/hyperlink" Target="http://www.kspu.ru/page-32277.html" TargetMode="External"/><Relationship Id="rId2" Type="http://schemas.openxmlformats.org/officeDocument/2006/relationships/styles" Target="styles.xml"/><Relationship Id="rId16" Type="http://schemas.openxmlformats.org/officeDocument/2006/relationships/hyperlink" Target="1.9_&#1050;&#1043;&#1055;&#1059;_&#1057;&#1086;&#1094;&#1080;&#1086;&#1082;&#1091;&#1083;&#1100;&#1090;.%20&#1088;&#1072;&#1079;&#1074;.&#1045;&#1085;&#1080;&#1089;.&#1057;&#1080;&#1073;&#1080;&#1088;&#1080;_&#1057;&#1083;&#1072;&#1074;&#1080;&#1085;&#1072;%20&#1051;.&#1053;..docx" TargetMode="External"/><Relationship Id="rId20" Type="http://schemas.openxmlformats.org/officeDocument/2006/relationships/hyperlink" Target="2.3._&#1057;&#1060;&#1059;_&#1048;&#1085;&#1090;&#1077;&#1075;&#1088;.&#1084;&#1077;&#1090;._&#1062;&#1080;&#1093;%20&#1040;.&#1050;.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1.4_&#1041;&#1086;&#1090;&#1072;&#1085;.&#1096;&#1082;._&#1040;&#1085;&#1090;&#1080;&#1087;&#1086;&#1074;&#1072;%20&#1045;.&#1052;.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1.8_&#1050;&#1043;&#1055;&#1059;_&#1060;&#1077;&#1085;.&#1076;&#1077;&#1090;&#1089;&#1090;&#1074;&#1072;_&#1050;&#1086;&#1074;&#1072;&#1083;&#1077;&#1074;&#1089;&#1082;&#1080;&#1081;%20&#1042;.&#1040;.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1.3_&#1050;&#1043;&#1055;&#1059;_&#1048;&#1058;%20&#1080;%20&#1086;&#1090;&#1082;&#1088;.&#1086;&#1073;&#1088;._&#1055;&#1072;&#1082;%20&#1053;.&#1048;..docx" TargetMode="External"/><Relationship Id="rId19" Type="http://schemas.openxmlformats.org/officeDocument/2006/relationships/hyperlink" Target="2.2._&#1057;&#1060;&#1059;_&#1069;&#1082;&#1086;&#1083;.%20&#1073;&#1080;&#1086;&#1092;&#1080;&#1079;&#1080;&#1082;&#1072;_&#1043;&#1080;&#1090;&#1077;&#1083;&#1100;&#1079;&#1086;&#1085;%20&#1048;.&#1048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1.2_&#1050;&#1043;&#1055;&#1059;_&#1050;&#1072;&#1095;.&#1084;&#1072;&#1090;.&#1086;&#1073;&#1088;._&#1064;&#1082;&#1077;&#1088;&#1080;&#1085;&#1072;%20&#1051;.&#1042;..docx" TargetMode="External"/><Relationship Id="rId14" Type="http://schemas.openxmlformats.org/officeDocument/2006/relationships/hyperlink" Target="1.7_&#1050;&#1043;&#1055;&#1059;_&#1071;&#1079;&#1099;&#1082;.&#1082;&#1072;&#1088;&#1090;.&#1084;&#1080;&#1088;&#1072;_&#1042;&#1072;&#1089;&#1080;&#1083;&#1100;&#1077;&#1074;%20&#1040;.&#1044;.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2021-01-02T16:34:00Z</dcterms:created>
  <dcterms:modified xsi:type="dcterms:W3CDTF">2021-01-06T21:34:00Z</dcterms:modified>
</cp:coreProperties>
</file>