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="00A25D2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638B" w:rsidTr="005B424E">
        <w:tc>
          <w:tcPr>
            <w:tcW w:w="5778" w:type="dxa"/>
            <w:vAlign w:val="center"/>
          </w:tcPr>
          <w:p w:rsidR="0036638B" w:rsidRPr="006A05B9" w:rsidRDefault="0036638B" w:rsidP="005B42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НАУЧНЫЕ ШКОЛЫ КРАСНОЯРСКОГО ГОСУДАРСТВЕННОГО ПЕДАГОГИЧЕСКОГО УНИВЕРСИТЕТА ИМЕНИ В. П. АСТАФЬЕВА</w:t>
            </w:r>
          </w:p>
        </w:tc>
        <w:tc>
          <w:tcPr>
            <w:tcW w:w="3793" w:type="dxa"/>
          </w:tcPr>
          <w:p w:rsidR="0036638B" w:rsidRDefault="0036638B" w:rsidP="000A5A17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4A651" wp14:editId="087D4B32">
                  <wp:extent cx="1640122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8" cy="160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00BE3" w:rsidTr="006A05B9">
        <w:trPr>
          <w:trHeight w:val="4839"/>
        </w:trPr>
        <w:tc>
          <w:tcPr>
            <w:tcW w:w="3510" w:type="dxa"/>
          </w:tcPr>
          <w:p w:rsidR="00300BE3" w:rsidRDefault="00A25D29" w:rsidP="00300BE3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9EFB6" wp14:editId="053DEC5E">
                  <wp:extent cx="1844703" cy="2716884"/>
                  <wp:effectExtent l="152400" t="152400" r="155575" b="179070"/>
                  <wp:docPr id="1" name="Рисунок 1" descr="Пак Николай Инсебович. Фотография сотруд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к Николай Инсебович. Фотография сотруд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890" cy="27171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300BE3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 «</w:t>
            </w:r>
            <w:r w:rsidR="00A25D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ИНФОРМАЦИОННЫЕ ТЕХНОЛОГИИ И ОТКРЫТОЕ ОБРАЗОВАНИЕ</w:t>
            </w: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  <w:p w:rsidR="00300BE3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A05B9" w:rsidRDefault="008E4E8F" w:rsidP="006A05B9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научной школы –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 Николай </w:t>
            </w:r>
            <w:proofErr w:type="spellStart"/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Инсебович</w:t>
            </w:r>
            <w:proofErr w:type="spellEnd"/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информатики и </w:t>
            </w:r>
            <w:proofErr w:type="gramStart"/>
            <w:r w:rsidRPr="00C769FE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C769FE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педагогических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физико-математических наук</w:t>
            </w:r>
            <w:r w:rsidR="001D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A05B9" w:rsidRPr="001D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0BE3" w:rsidRDefault="006A05B9" w:rsidP="006A05B9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D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исследований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D3E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инновационных моделей, средств и методов электронного обучения для достижения нового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глобальной</w:t>
            </w:r>
            <w:proofErr w:type="gramEnd"/>
            <w:r w:rsidRPr="008E4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05B9" w:rsidRDefault="006A05B9" w:rsidP="006A0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коммуникации.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Научные направления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  межведомственный и системный характер, способствуют достижению отдельных целевых показателей национального проекта 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проекта 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школа»:</w:t>
      </w:r>
    </w:p>
    <w:p w:rsidR="008E4E8F" w:rsidRPr="001D3EE2" w:rsidRDefault="008E4E8F" w:rsidP="001D3EE2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Мега-проекты глобализации педагогического и инженерного образования в условиях информатизации общества как наставнические модели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развитие цифровых сред кафедр вузов и школ в их интеграции для </w:t>
      </w:r>
      <w:proofErr w:type="spell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естественно-научных направлений подготовки школьников и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и технических вузов.</w:t>
      </w:r>
    </w:p>
    <w:p w:rsidR="008E4E8F" w:rsidRPr="001D3EE2" w:rsidRDefault="008E4E8F" w:rsidP="001D3EE2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развитие ментальных (интеллектуальных) электронных обучающих систем по дисциплинам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цикла (математика, информатика, физика) в рамках проекта «</w:t>
      </w:r>
      <w:proofErr w:type="spell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Гипермозг</w:t>
      </w:r>
      <w:proofErr w:type="spell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становление ментальной дидактики в условиях цифрового общества.</w:t>
      </w:r>
    </w:p>
    <w:p w:rsidR="008E4E8F" w:rsidRPr="001D3EE2" w:rsidRDefault="008E4E8F" w:rsidP="001D3EE2">
      <w:pPr>
        <w:pStyle w:val="aa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теории и практики электронного обучения математике, информатике, физике на основе нелинейных, суперкомпьютерных и облачных технологий.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исследований</w:t>
      </w:r>
      <w:r w:rsid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Формирование платформы для развития методической системы личностно-центрированной подготовки будущих учителей и обучающихся по информатике:</w:t>
      </w:r>
    </w:p>
    <w:p w:rsidR="008E4E8F" w:rsidRPr="001D3EE2" w:rsidRDefault="008E4E8F" w:rsidP="001D3EE2">
      <w:pPr>
        <w:pStyle w:val="aa"/>
        <w:numPr>
          <w:ilvl w:val="0"/>
          <w:numId w:val="10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обучения в школе и педвузе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0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и над-предметное ЛЦО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0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в ЛЦО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0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диагностика в ЛЦО в условиях ИКТ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0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методы обучения ЛЦО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Формирование образовательной технологической платформы «Мега-класс»:</w:t>
      </w:r>
    </w:p>
    <w:p w:rsidR="008E4E8F" w:rsidRPr="001D3EE2" w:rsidRDefault="008E4E8F" w:rsidP="001D3EE2">
      <w:pPr>
        <w:pStyle w:val="aa"/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Красноярская модель образовательного кластера педагогического образования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методической подготовки студентов в педвузе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учителей в новых условиях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 кластерной системы обучения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Нормативные, материальные и технические вопросы кластерного обучения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Виртуализация научно-исследовательской деятельности студентов и школьников:</w:t>
      </w:r>
    </w:p>
    <w:p w:rsidR="008E4E8F" w:rsidRPr="001D3EE2" w:rsidRDefault="008E4E8F" w:rsidP="001D3EE2">
      <w:pPr>
        <w:pStyle w:val="aa"/>
        <w:numPr>
          <w:ilvl w:val="1"/>
          <w:numId w:val="16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кластерные лаборатории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1"/>
          <w:numId w:val="16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НИР и учебного процесса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1"/>
          <w:numId w:val="16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Межвузовская кооперация и корпорация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1"/>
          <w:numId w:val="16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ассоциации профильных кафедр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Гипермозг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ментальная дидактика:</w:t>
      </w:r>
    </w:p>
    <w:p w:rsidR="008E4E8F" w:rsidRPr="001D3EE2" w:rsidRDefault="008E4E8F" w:rsidP="001D3EE2">
      <w:pPr>
        <w:pStyle w:val="aa"/>
        <w:numPr>
          <w:ilvl w:val="0"/>
          <w:numId w:val="14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Ментально-телесные средства и методы развития алгоритмического и логического мышления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proofErr w:type="gramEnd"/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4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Когнитивные средства обучения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4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когнитивных способностей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Деятельность Школы</w:t>
      </w:r>
      <w:r w:rsid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E8F" w:rsidRPr="001D3EE2" w:rsidRDefault="008E4E8F" w:rsidP="001D3EE2">
      <w:pPr>
        <w:pStyle w:val="aa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научных семинаров</w:t>
      </w:r>
      <w:r w:rsidR="001D3EE2"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D3EE2"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чтений ежемесячно.</w:t>
      </w:r>
    </w:p>
    <w:p w:rsidR="008E4E8F" w:rsidRPr="001D3EE2" w:rsidRDefault="008E4E8F" w:rsidP="001D3EE2">
      <w:pPr>
        <w:pStyle w:val="aa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международных конференций по тематике Школы 1 раз в два года.</w:t>
      </w:r>
    </w:p>
    <w:p w:rsidR="008E4E8F" w:rsidRPr="001D3EE2" w:rsidRDefault="008E4E8F" w:rsidP="001D3EE2">
      <w:pPr>
        <w:pStyle w:val="aa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Издание сборников трудов 1 раз в два года.</w:t>
      </w:r>
    </w:p>
    <w:p w:rsidR="008E4E8F" w:rsidRPr="001D3EE2" w:rsidRDefault="008E4E8F" w:rsidP="001D3EE2">
      <w:pPr>
        <w:pStyle w:val="aa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гранты и проекты – ежегодные 2-3 заявки.</w:t>
      </w:r>
    </w:p>
    <w:p w:rsidR="008E4E8F" w:rsidRPr="001D3EE2" w:rsidRDefault="008E4E8F" w:rsidP="001D3EE2">
      <w:pPr>
        <w:pStyle w:val="aa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учителей, преподавателей вузов по использованию цифровых технологий в профессиональной деятельности.</w:t>
      </w:r>
    </w:p>
    <w:p w:rsidR="008E4E8F" w:rsidRPr="001D3EE2" w:rsidRDefault="008E4E8F" w:rsidP="001D3EE2">
      <w:pPr>
        <w:pStyle w:val="aa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школьников к сетевой научно-исследовательской деятельности в области информатизации образования.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Значимые достижения</w:t>
      </w:r>
      <w:r w:rsid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E8F" w:rsidRPr="001D3EE2" w:rsidRDefault="008E4E8F" w:rsidP="001D3EE2">
      <w:pPr>
        <w:pStyle w:val="aa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теории нелинейных методов и средств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информатике</w:t>
      </w:r>
      <w:proofErr w:type="gram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E8F" w:rsidRPr="001D3EE2" w:rsidRDefault="008E4E8F" w:rsidP="001D3EE2">
      <w:pPr>
        <w:pStyle w:val="aa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проективно-рекурсивного подхода в обучении;</w:t>
      </w:r>
    </w:p>
    <w:p w:rsidR="008E4E8F" w:rsidRPr="001D3EE2" w:rsidRDefault="008E4E8F" w:rsidP="001D3EE2">
      <w:pPr>
        <w:pStyle w:val="aa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основ становления ментальной дидактики;</w:t>
      </w:r>
    </w:p>
    <w:p w:rsidR="008E4E8F" w:rsidRPr="001D3EE2" w:rsidRDefault="008E4E8F" w:rsidP="001D3EE2">
      <w:pPr>
        <w:pStyle w:val="aa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технологической платформы «Мега-класс»;</w:t>
      </w:r>
    </w:p>
    <w:p w:rsidR="008E4E8F" w:rsidRPr="001D3EE2" w:rsidRDefault="008E4E8F" w:rsidP="001D3EE2">
      <w:pPr>
        <w:pStyle w:val="aa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(с 2015 г) получены 5 авторских свидетельств на программные продукты.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 w:rsid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Аспирантура и докторантура по специальности 13.00.02 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и методика обучения (информатика, математика, информатизация образования).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Школы входят сотрудники кафедры информатики и информационных технологий в образовании КГПУ, преподаватели СФУ,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Решетнева, техникумов и колледжей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gram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чинск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Канск,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Дивногорск, учителя школ края, зарубежные ученые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КазНПУ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им.Абая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ИПК г.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Павлодар (Казахстан),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ТашГПУ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им.Низами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(Узбекистан), КГУ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им.Арабаева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Бишкек, Кыргызстан)  и др.</w:t>
      </w:r>
    </w:p>
    <w:p w:rsidR="008E4E8F" w:rsidRPr="008E4E8F" w:rsidRDefault="001D3EE2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4E8F"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научной школы</w:t>
      </w:r>
      <w:r w:rsidR="008E4E8F"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E8F" w:rsidRPr="001D3EE2" w:rsidRDefault="008E4E8F" w:rsidP="001D3EE2">
      <w:pPr>
        <w:pStyle w:val="aa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</w:t>
      </w: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докторские</w:t>
      </w:r>
      <w:proofErr w:type="gram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более 10 кандидатских диссертаций;</w:t>
      </w:r>
    </w:p>
    <w:p w:rsidR="008E4E8F" w:rsidRPr="001D3EE2" w:rsidRDefault="001D3EE2" w:rsidP="001D3EE2">
      <w:pPr>
        <w:pStyle w:val="aa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</w:t>
      </w:r>
      <w:r w:rsidR="008E4E8F"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участие в грантах РГНФ, КФН (1-2 гранта в год);</w:t>
      </w:r>
    </w:p>
    <w:p w:rsidR="008E4E8F" w:rsidRPr="001D3EE2" w:rsidRDefault="001D3EE2" w:rsidP="001D3EE2">
      <w:pPr>
        <w:pStyle w:val="aa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зарегистрировали </w:t>
      </w:r>
      <w:r w:rsidR="008E4E8F"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патентов на изобретения, авторских свидетельств на регистрацию программ на ЭВМ;</w:t>
      </w:r>
    </w:p>
    <w:p w:rsidR="001D3EE2" w:rsidRDefault="001D3EE2" w:rsidP="001D3EE2">
      <w:pPr>
        <w:pStyle w:val="aa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8E4E8F"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E4E8F"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и технологии обучения, имеющие конкурентные и инвестиционно-привлекательные качества образовательных услуг, повышения имиджа вуза, привлечения абитуриентов (включая из зарубежных стран);</w:t>
      </w:r>
    </w:p>
    <w:p w:rsidR="008E4E8F" w:rsidRPr="008E4E8F" w:rsidRDefault="008E4E8F" w:rsidP="001D3EE2">
      <w:pPr>
        <w:pStyle w:val="aa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наработа</w:t>
      </w:r>
      <w:r w:rsid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международные связи по совместной научной и учебной работе с Казахстаном (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КазНПУ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Алматы), Узбекистаном (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ТашГПУ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им.Низами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Кыргызстаном (КГУ </w:t>
      </w:r>
      <w:proofErr w:type="spellStart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им.Арабаева</w:t>
      </w:r>
      <w:proofErr w:type="spellEnd"/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Бишкек)</w:t>
      </w:r>
      <w:r w:rsidR="0051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E8F" w:rsidRPr="008E4E8F" w:rsidRDefault="008E4E8F" w:rsidP="001D3E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1D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Выходы</w:t>
      </w:r>
    </w:p>
    <w:p w:rsidR="008E4E8F" w:rsidRPr="001D3EE2" w:rsidRDefault="008E4E8F" w:rsidP="001D3EE2">
      <w:pPr>
        <w:pStyle w:val="aa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и развитие корпоративной научной и учебной деятельности вузов и школ в области использования цифровых технологий, создания цифровых образовательных сред. Обоснование и реализация кластерной модели подготовки будущих учителей, повышения квалификации практикующих педагогов, обучения школьников на технологической образовательной платформе «Мега-класс».  </w:t>
      </w:r>
    </w:p>
    <w:p w:rsidR="008E4E8F" w:rsidRPr="001D3EE2" w:rsidRDefault="008E4E8F" w:rsidP="001D3EE2">
      <w:pPr>
        <w:pStyle w:val="aa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академическая мобильность ППС и студентов на региональном, российском и международном уровнях;</w:t>
      </w:r>
    </w:p>
    <w:p w:rsidR="008E4E8F" w:rsidRPr="001D3EE2" w:rsidRDefault="008E4E8F" w:rsidP="001D3EE2">
      <w:pPr>
        <w:pStyle w:val="aa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межвузовских и интегрированных со школами проектов и международных грантов по новым моделям электронного обучения школьников и студентов.</w:t>
      </w:r>
    </w:p>
    <w:p w:rsidR="008E4E8F" w:rsidRPr="001D3EE2" w:rsidRDefault="008E4E8F" w:rsidP="001D3EE2">
      <w:pPr>
        <w:pStyle w:val="aa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контроля, стимулирования и продвижения результатов эффективных исследовательских проектов в области </w:t>
      </w:r>
      <w:proofErr w:type="spell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полном цикле «идея – исследование – разработка </w:t>
      </w:r>
      <w:proofErr w:type="gramStart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1D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недрение», что характерно для научных академических структур.</w:t>
      </w:r>
    </w:p>
    <w:p w:rsidR="002F3EDB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2F3EDB">
        <w:rPr>
          <w:rFonts w:ascii="Times New Roman" w:hAnsi="Times New Roman" w:cs="Times New Roman"/>
          <w:b/>
          <w:sz w:val="28"/>
          <w:szCs w:val="28"/>
        </w:rPr>
        <w:t>и</w:t>
      </w:r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92" w:rsidRPr="00CE2192" w:rsidRDefault="00A25D29" w:rsidP="002F3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29">
        <w:rPr>
          <w:rFonts w:ascii="Times New Roman" w:hAnsi="Times New Roman" w:cs="Times New Roman"/>
          <w:sz w:val="28"/>
          <w:szCs w:val="28"/>
        </w:rPr>
        <w:t>http://www.ks</w:t>
      </w:r>
      <w:bookmarkStart w:id="0" w:name="_GoBack"/>
      <w:bookmarkEnd w:id="0"/>
      <w:r w:rsidRPr="00A25D29">
        <w:rPr>
          <w:rFonts w:ascii="Times New Roman" w:hAnsi="Times New Roman" w:cs="Times New Roman"/>
          <w:sz w:val="28"/>
          <w:szCs w:val="28"/>
        </w:rPr>
        <w:t>pu.ru/page-32253.html</w:t>
      </w:r>
    </w:p>
    <w:sectPr w:rsidR="00CE2192" w:rsidRPr="00CE2192" w:rsidSect="000A5A1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70" w:rsidRDefault="00802A70" w:rsidP="000A5A17">
      <w:pPr>
        <w:spacing w:after="0" w:line="240" w:lineRule="auto"/>
      </w:pPr>
      <w:r>
        <w:separator/>
      </w:r>
    </w:p>
  </w:endnote>
  <w:endnote w:type="continuationSeparator" w:id="0">
    <w:p w:rsidR="00802A70" w:rsidRDefault="00802A70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0A5A17" w:rsidRDefault="000A5A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DB">
          <w:rPr>
            <w:noProof/>
          </w:rPr>
          <w:t>4</w:t>
        </w:r>
        <w:r>
          <w:fldChar w:fldCharType="end"/>
        </w:r>
      </w:p>
    </w:sdtContent>
  </w:sdt>
  <w:p w:rsidR="000A5A17" w:rsidRDefault="000A5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70" w:rsidRDefault="00802A70" w:rsidP="000A5A17">
      <w:pPr>
        <w:spacing w:after="0" w:line="240" w:lineRule="auto"/>
      </w:pPr>
      <w:r>
        <w:separator/>
      </w:r>
    </w:p>
  </w:footnote>
  <w:footnote w:type="continuationSeparator" w:id="0">
    <w:p w:rsidR="00802A70" w:rsidRDefault="00802A70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831"/>
    <w:multiLevelType w:val="hybridMultilevel"/>
    <w:tmpl w:val="7506C23C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E597B"/>
    <w:multiLevelType w:val="hybridMultilevel"/>
    <w:tmpl w:val="AD16931E"/>
    <w:lvl w:ilvl="0" w:tplc="570833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6AFD"/>
    <w:multiLevelType w:val="hybridMultilevel"/>
    <w:tmpl w:val="83967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A17290"/>
    <w:multiLevelType w:val="hybridMultilevel"/>
    <w:tmpl w:val="7F8CBE1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5A762E"/>
    <w:multiLevelType w:val="hybridMultilevel"/>
    <w:tmpl w:val="76F2A9A4"/>
    <w:lvl w:ilvl="0" w:tplc="7BEEC0AE">
      <w:numFmt w:val="bullet"/>
      <w:lvlText w:val=""/>
      <w:lvlJc w:val="left"/>
      <w:pPr>
        <w:ind w:left="1729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1F75C4"/>
    <w:multiLevelType w:val="hybridMultilevel"/>
    <w:tmpl w:val="99D4EA34"/>
    <w:lvl w:ilvl="0" w:tplc="A0CE75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E3286"/>
    <w:multiLevelType w:val="hybridMultilevel"/>
    <w:tmpl w:val="D016950E"/>
    <w:lvl w:ilvl="0" w:tplc="ED1E5B6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011DA"/>
    <w:multiLevelType w:val="hybridMultilevel"/>
    <w:tmpl w:val="5328A73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EB1F9D"/>
    <w:multiLevelType w:val="hybridMultilevel"/>
    <w:tmpl w:val="B56C9DD6"/>
    <w:lvl w:ilvl="0" w:tplc="A378D338">
      <w:start w:val="4"/>
      <w:numFmt w:val="bullet"/>
      <w:lvlText w:val="·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87B62C1"/>
    <w:multiLevelType w:val="hybridMultilevel"/>
    <w:tmpl w:val="C7102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5E37EF"/>
    <w:multiLevelType w:val="hybridMultilevel"/>
    <w:tmpl w:val="5E960074"/>
    <w:lvl w:ilvl="0" w:tplc="CBC026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6569A5"/>
    <w:multiLevelType w:val="hybridMultilevel"/>
    <w:tmpl w:val="7F0E9B1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0254A">
      <w:start w:val="4"/>
      <w:numFmt w:val="bullet"/>
      <w:lvlText w:val="·"/>
      <w:lvlJc w:val="left"/>
      <w:pPr>
        <w:ind w:left="2629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7D15B3"/>
    <w:multiLevelType w:val="hybridMultilevel"/>
    <w:tmpl w:val="AFCA6DC0"/>
    <w:lvl w:ilvl="0" w:tplc="0082E20E">
      <w:start w:val="4"/>
      <w:numFmt w:val="bullet"/>
      <w:lvlText w:val="·"/>
      <w:lvlJc w:val="left"/>
      <w:pPr>
        <w:ind w:left="2479" w:hanging="17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E3A2A4C"/>
    <w:multiLevelType w:val="hybridMultilevel"/>
    <w:tmpl w:val="E2C0A50E"/>
    <w:lvl w:ilvl="0" w:tplc="4D0C2FD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383855"/>
    <w:multiLevelType w:val="hybridMultilevel"/>
    <w:tmpl w:val="F07AFD96"/>
    <w:lvl w:ilvl="0" w:tplc="6CE88FC4">
      <w:start w:val="4"/>
      <w:numFmt w:val="bullet"/>
      <w:lvlText w:val="·"/>
      <w:lvlJc w:val="left"/>
      <w:pPr>
        <w:ind w:left="2254" w:hanging="15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2B552F"/>
    <w:multiLevelType w:val="hybridMultilevel"/>
    <w:tmpl w:val="7688D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79500F"/>
    <w:multiLevelType w:val="hybridMultilevel"/>
    <w:tmpl w:val="464C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8D44F1"/>
    <w:multiLevelType w:val="hybridMultilevel"/>
    <w:tmpl w:val="49A469F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9A0F17"/>
    <w:multiLevelType w:val="hybridMultilevel"/>
    <w:tmpl w:val="1AA485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9C5DB6"/>
    <w:multiLevelType w:val="hybridMultilevel"/>
    <w:tmpl w:val="AC5A938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CCFD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E65DA6"/>
    <w:multiLevelType w:val="hybridMultilevel"/>
    <w:tmpl w:val="CFF6AB2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5"/>
  </w:num>
  <w:num w:numId="6">
    <w:abstractNumId w:val="19"/>
  </w:num>
  <w:num w:numId="7">
    <w:abstractNumId w:val="10"/>
  </w:num>
  <w:num w:numId="8">
    <w:abstractNumId w:val="2"/>
  </w:num>
  <w:num w:numId="9">
    <w:abstractNumId w:val="1"/>
  </w:num>
  <w:num w:numId="10">
    <w:abstractNumId w:val="21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  <w:num w:numId="15">
    <w:abstractNumId w:val="14"/>
  </w:num>
  <w:num w:numId="16">
    <w:abstractNumId w:val="20"/>
  </w:num>
  <w:num w:numId="17">
    <w:abstractNumId w:val="17"/>
  </w:num>
  <w:num w:numId="18">
    <w:abstractNumId w:val="13"/>
  </w:num>
  <w:num w:numId="19">
    <w:abstractNumId w:val="0"/>
  </w:num>
  <w:num w:numId="20">
    <w:abstractNumId w:val="18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A5A17"/>
    <w:rsid w:val="001D3EE2"/>
    <w:rsid w:val="002F3EDB"/>
    <w:rsid w:val="00300BE3"/>
    <w:rsid w:val="0033685E"/>
    <w:rsid w:val="003575E6"/>
    <w:rsid w:val="0036638B"/>
    <w:rsid w:val="004233D9"/>
    <w:rsid w:val="00516B94"/>
    <w:rsid w:val="005B424E"/>
    <w:rsid w:val="00641686"/>
    <w:rsid w:val="006A05B9"/>
    <w:rsid w:val="007243A2"/>
    <w:rsid w:val="00802A70"/>
    <w:rsid w:val="008E4E8F"/>
    <w:rsid w:val="00963337"/>
    <w:rsid w:val="00A25D29"/>
    <w:rsid w:val="00CE2192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2021-01-03T12:58:00Z</dcterms:created>
  <dcterms:modified xsi:type="dcterms:W3CDTF">2021-01-06T20:58:00Z</dcterms:modified>
</cp:coreProperties>
</file>