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316" w:rsidRDefault="00F90316" w:rsidP="00F90316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0316" w:rsidRDefault="00F90316" w:rsidP="00F90316">
      <w:pPr>
        <w:shd w:val="clear" w:color="auto" w:fill="FFFFFF"/>
        <w:tabs>
          <w:tab w:val="left" w:pos="0"/>
        </w:tabs>
        <w:spacing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818515</wp:posOffset>
            </wp:positionV>
            <wp:extent cx="1656715" cy="1101090"/>
            <wp:effectExtent l="0" t="0" r="635" b="3810"/>
            <wp:wrapTight wrapText="bothSides">
              <wp:wrapPolygon edited="0">
                <wp:start x="0" y="0"/>
                <wp:lineTo x="0" y="21301"/>
                <wp:lineTo x="21360" y="21301"/>
                <wp:lineTo x="21360" y="0"/>
                <wp:lineTo x="0" y="0"/>
              </wp:wrapPolygon>
            </wp:wrapTight>
            <wp:docPr id="8" name="Рисунок 8" descr="https://svastour.ru/upload/medialibrary/3ba/3bac83b5f2ebbae65869e9468da40c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vastour.ru/upload/medialibrary/3ba/3bac83b5f2ebbae65869e9468da40c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01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>
            <wp:extent cx="3286125" cy="8191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819150"/>
                    </a:xfrm>
                    <a:prstGeom prst="rect">
                      <a:avLst/>
                    </a:prstGeom>
                    <a:solidFill>
                      <a:schemeClr val="bg1">
                        <a:lumMod val="100000"/>
                        <a:lumOff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316" w:rsidRDefault="00F90316" w:rsidP="00F90316">
      <w:pPr>
        <w:shd w:val="clear" w:color="auto" w:fill="FFFFFF"/>
        <w:tabs>
          <w:tab w:val="left" w:pos="0"/>
        </w:tabs>
        <w:spacing w:line="276" w:lineRule="auto"/>
        <w:jc w:val="center"/>
        <w:rPr>
          <w:b/>
          <w:color w:val="1F4E79" w:themeColor="accent1" w:themeShade="80"/>
          <w:sz w:val="28"/>
          <w:szCs w:val="28"/>
        </w:rPr>
      </w:pPr>
      <w:r>
        <w:rPr>
          <w:b/>
          <w:color w:val="C00000"/>
          <w:sz w:val="28"/>
          <w:szCs w:val="28"/>
        </w:rPr>
        <w:t>НАШ КАЛЕНДАРЬ (Конструктор Календаря образовательных событий) социальный проект в рамках государственной грантовой программы Красноярского края «Партнерство» в номинации «Гражданское общество» (ноябрь 2020 – май 2021гг.)</w:t>
      </w:r>
    </w:p>
    <w:p w:rsidR="00F90316" w:rsidRDefault="00F90316" w:rsidP="00F90316">
      <w:pPr>
        <w:spacing w:line="276" w:lineRule="auto"/>
        <w:jc w:val="center"/>
        <w:rPr>
          <w:color w:val="2F5496" w:themeColor="accent5" w:themeShade="BF"/>
          <w:sz w:val="24"/>
          <w:szCs w:val="24"/>
        </w:rPr>
      </w:pPr>
    </w:p>
    <w:p w:rsidR="00F90316" w:rsidRDefault="00F90316" w:rsidP="00F90316">
      <w:pPr>
        <w:shd w:val="clear" w:color="auto" w:fill="FFFFFF"/>
        <w:tabs>
          <w:tab w:val="left" w:pos="0"/>
        </w:tabs>
        <w:spacing w:line="360" w:lineRule="auto"/>
        <w:jc w:val="center"/>
        <w:rPr>
          <w:b/>
          <w:color w:val="C00000"/>
          <w:sz w:val="28"/>
          <w:szCs w:val="28"/>
        </w:rPr>
      </w:pPr>
    </w:p>
    <w:p w:rsidR="00F90316" w:rsidRPr="00F90316" w:rsidRDefault="00F90316" w:rsidP="00F9031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9031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Методические рекомендации для проведения классного часа</w:t>
      </w:r>
      <w:r w:rsidRPr="00F9031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</w:p>
    <w:p w:rsidR="00F90316" w:rsidRPr="00F90316" w:rsidRDefault="00F90316" w:rsidP="00F903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F90316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«Святой нашего времени – святитель Лука»</w:t>
      </w:r>
      <w:r w:rsidRPr="00F90316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</w:t>
      </w:r>
      <w:r w:rsidRPr="00F9031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во 2–4-х классах</w:t>
      </w:r>
    </w:p>
    <w:p w:rsidR="00F90316" w:rsidRDefault="00F90316" w:rsidP="00F90316">
      <w:pPr>
        <w:spacing w:line="360" w:lineRule="auto"/>
        <w:jc w:val="center"/>
        <w:rPr>
          <w:b/>
          <w:color w:val="1F4E79" w:themeColor="accent1" w:themeShade="80"/>
          <w:sz w:val="28"/>
          <w:szCs w:val="28"/>
        </w:rPr>
      </w:pPr>
    </w:p>
    <w:p w:rsidR="00F90316" w:rsidRDefault="00F90316" w:rsidP="00F90316">
      <w:pPr>
        <w:spacing w:line="360" w:lineRule="auto"/>
        <w:jc w:val="center"/>
        <w:rPr>
          <w:b/>
          <w:color w:val="1F4E79" w:themeColor="accent1" w:themeShade="8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48B69CA" wp14:editId="63663DDA">
            <wp:extent cx="2189793" cy="2905125"/>
            <wp:effectExtent l="57150" t="57150" r="115570" b="104775"/>
            <wp:docPr id="5" name="Рисунок 1" descr="http://ricolor.org/i/upload/8_5_12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color.org/i/upload/8_5_12_1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813" cy="2907805"/>
                    </a:xfrm>
                    <a:prstGeom prst="rect">
                      <a:avLst/>
                    </a:prstGeom>
                    <a:ln w="127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90316" w:rsidRDefault="00F90316" w:rsidP="00F90316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90316" w:rsidRDefault="00F90316" w:rsidP="00F90316">
      <w:pPr>
        <w:pStyle w:val="af6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F90316">
        <w:rPr>
          <w:rFonts w:ascii="Times New Roman" w:eastAsia="Times New Roman" w:hAnsi="Times New Roman"/>
          <w:i/>
          <w:sz w:val="28"/>
          <w:szCs w:val="28"/>
          <w:lang w:eastAsia="ru-RU"/>
        </w:rPr>
        <w:t>Автор-составитель – Елена Ивановна Потапова</w:t>
      </w:r>
    </w:p>
    <w:p w:rsidR="00F90316" w:rsidRDefault="00F90316" w:rsidP="00F90316">
      <w:pPr>
        <w:pStyle w:val="af6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90316" w:rsidRDefault="00F90316" w:rsidP="00F90316">
      <w:pPr>
        <w:pStyle w:val="af6"/>
        <w:spacing w:line="360" w:lineRule="auto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Красноярск </w:t>
      </w:r>
      <w:r>
        <w:rPr>
          <w:rFonts w:ascii="Times New Roman" w:hAnsi="Times New Roman"/>
          <w:sz w:val="28"/>
          <w:szCs w:val="28"/>
        </w:rPr>
        <w:t>2020</w:t>
      </w:r>
    </w:p>
    <w:p w:rsidR="00A465CD" w:rsidRPr="00F90316" w:rsidRDefault="00A465CD" w:rsidP="00F90316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90316" w:rsidRDefault="00F90316" w:rsidP="00A465CD">
      <w:pPr>
        <w:tabs>
          <w:tab w:val="num" w:pos="720"/>
          <w:tab w:val="left" w:pos="3822"/>
        </w:tabs>
        <w:spacing w:before="75" w:after="75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F90316" w:rsidRDefault="00F90316" w:rsidP="00A465CD">
      <w:pPr>
        <w:tabs>
          <w:tab w:val="num" w:pos="720"/>
          <w:tab w:val="left" w:pos="3822"/>
        </w:tabs>
        <w:spacing w:before="75" w:after="75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A465CD" w:rsidRPr="00A465CD" w:rsidRDefault="00A465CD" w:rsidP="00A465CD">
      <w:pPr>
        <w:tabs>
          <w:tab w:val="num" w:pos="720"/>
          <w:tab w:val="left" w:pos="3822"/>
        </w:tabs>
        <w:spacing w:before="75" w:after="75" w:line="36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A465CD">
        <w:rPr>
          <w:rFonts w:ascii="Times New Roman" w:eastAsia="Calibri" w:hAnsi="Times New Roman" w:cs="Times New Roman"/>
          <w:bCs/>
          <w:sz w:val="28"/>
          <w:szCs w:val="28"/>
        </w:rPr>
        <w:t>СОДЕРЖАНИЕ</w:t>
      </w: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391F65">
      <w:pPr>
        <w:pStyle w:val="aa"/>
        <w:numPr>
          <w:ilvl w:val="0"/>
          <w:numId w:val="38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65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 для проведения классных часов «Святой нашего времени – святитель Лука» во 2-4-х классах</w:t>
      </w:r>
      <w:r w:rsidR="00E1177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………………....</w:t>
      </w:r>
      <w:r w:rsid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E11773" w:rsidRPr="00E11773">
        <w:rPr>
          <w:rFonts w:ascii="Times New Roman" w:eastAsia="Times New Roman" w:hAnsi="Times New Roman" w:cs="Times New Roman"/>
          <w:sz w:val="28"/>
          <w:szCs w:val="28"/>
          <w:lang w:eastAsia="ru-RU"/>
        </w:rPr>
        <w:t>3-8</w:t>
      </w:r>
    </w:p>
    <w:p w:rsidR="00A72E69" w:rsidRDefault="00A72E69" w:rsidP="00A72E69">
      <w:pPr>
        <w:pStyle w:val="aa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CD" w:rsidRPr="00391F65" w:rsidRDefault="00A465CD" w:rsidP="00391F65">
      <w:pPr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1.Краткая биография святителя Луки</w:t>
      </w:r>
      <w:r w:rsidR="00E11773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……………….</w:t>
      </w:r>
      <w:r w:rsid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..9-15</w:t>
      </w:r>
    </w:p>
    <w:p w:rsidR="00A72E69" w:rsidRDefault="00A72E69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65CD" w:rsidRPr="00391F65" w:rsidRDefault="00A465CD" w:rsidP="00391F65">
      <w:pPr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2.</w:t>
      </w:r>
      <w:r w:rsidR="00A72E69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Стихотворения о святителе Луке</w:t>
      </w:r>
      <w:r w:rsidR="00E11773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</w:t>
      </w:r>
      <w:r w:rsid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16-17</w:t>
      </w:r>
    </w:p>
    <w:p w:rsidR="00A72E69" w:rsidRDefault="00A72E69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69" w:rsidRPr="00391F65" w:rsidRDefault="00A72E69" w:rsidP="00391F65">
      <w:pPr>
        <w:spacing w:after="0" w:line="36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3. Карта памятных мест в Красноярске связанных с именем святителя Луки</w:t>
      </w:r>
      <w:r w:rsidR="00E11773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…………………………………………………</w:t>
      </w:r>
      <w:r w:rsid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…..18</w:t>
      </w:r>
    </w:p>
    <w:p w:rsidR="00A72E69" w:rsidRDefault="00A72E69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69" w:rsidRPr="00391F65" w:rsidRDefault="00A72E69" w:rsidP="00391F65">
      <w:pPr>
        <w:spacing w:after="0" w:line="360" w:lineRule="auto"/>
        <w:ind w:left="284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4. Памятники и памятные наименования в честь святителя  Луки (Россия)</w:t>
      </w:r>
      <w:r w:rsidR="00E11773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………………………………………………</w:t>
      </w:r>
      <w:r w:rsid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r w:rsid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</w:p>
    <w:p w:rsidR="00A72E69" w:rsidRDefault="00A72E69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5FBE" w:rsidRDefault="00165FBE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5. Краткий словарь для учителя………………………….20</w:t>
      </w:r>
    </w:p>
    <w:p w:rsidR="00165FBE" w:rsidRDefault="00165FBE" w:rsidP="00391F65">
      <w:pPr>
        <w:pStyle w:val="aa"/>
        <w:spacing w:after="0" w:line="360" w:lineRule="auto"/>
        <w:ind w:left="567"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2E69" w:rsidRPr="00391F65" w:rsidRDefault="00A72E69" w:rsidP="00391F65">
      <w:pPr>
        <w:spacing w:after="0" w:line="360" w:lineRule="auto"/>
        <w:ind w:left="284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>. Безмездный целитель  XX века: Житие святителя Луки Крымского (Войно-Ясенецкого)</w:t>
      </w:r>
      <w:r w:rsidR="00E11773"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11773" w:rsidRPr="0039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Отдельный файл  (формат</w:t>
      </w:r>
      <w:r w:rsidR="00E11773" w:rsidRPr="00A952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11773" w:rsidRPr="00391F65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PDF</w:t>
      </w:r>
      <w:r w:rsidR="00E11773" w:rsidRPr="0039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9525D" w:rsidRPr="00391F65" w:rsidRDefault="00A9525D" w:rsidP="00A9525D">
      <w:pPr>
        <w:spacing w:after="0" w:line="360" w:lineRule="auto"/>
        <w:ind w:left="284" w:hang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</w:t>
      </w:r>
      <w:r w:rsid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91F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Презентация  «Святой нашего времени - святитель Лука». </w:t>
      </w:r>
      <w:r w:rsidRPr="0039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Отдельный файл  (формат</w:t>
      </w:r>
      <w:r w:rsidRPr="00A9525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PowerPoint</w:t>
      </w:r>
      <w:r w:rsidRPr="00391F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A465CD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A465CD" w:rsidRDefault="00BD1D54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553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Методические рекомендации</w:t>
      </w:r>
      <w:r w:rsidR="00F9031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r w:rsidRPr="000553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для проведения классных часов </w:t>
      </w:r>
    </w:p>
    <w:p w:rsidR="00AF323D" w:rsidRPr="00055354" w:rsidRDefault="00BD1D54" w:rsidP="00A465CD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05535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«</w:t>
      </w:r>
      <w:r w:rsidR="00513DBC" w:rsidRPr="0005535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Святой нашего времени - </w:t>
      </w:r>
      <w:r w:rsidR="006B0E41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с</w:t>
      </w:r>
      <w:r w:rsidR="0047566A" w:rsidRPr="0005535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вятитель</w:t>
      </w:r>
      <w:r w:rsidR="008F6DFD" w:rsidRPr="0005535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Лука</w:t>
      </w:r>
      <w:r w:rsidRPr="0005535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»</w:t>
      </w:r>
      <w:r w:rsidRPr="000553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во 2 – </w:t>
      </w:r>
      <w:r w:rsidR="008F6DFD" w:rsidRPr="000553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4</w:t>
      </w:r>
      <w:r w:rsidRPr="00055354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-х классах</w:t>
      </w:r>
    </w:p>
    <w:p w:rsidR="004C590B" w:rsidRDefault="00AF323D" w:rsidP="00BD1D54">
      <w:p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час рекомендуется провести в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 марта по май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</w:t>
      </w:r>
      <w:r w:rsidR="008F6DFD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(18 марта – обретение мощей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вятителя Луки (Войно-Ясенецкого), </w:t>
      </w:r>
      <w:r w:rsidR="004C590B">
        <w:rPr>
          <w:rFonts w:ascii="Times New Roman" w:eastAsia="Times New Roman" w:hAnsi="Times New Roman" w:cs="Times New Roman"/>
          <w:sz w:val="28"/>
          <w:szCs w:val="28"/>
          <w:lang w:eastAsia="ru-RU"/>
        </w:rPr>
        <w:t>9 мая (27 апреля по ст. стилю) – день р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ождения, 11 июня – день памяти с</w:t>
      </w:r>
      <w:r w:rsidR="004C590B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Луки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(день смерти св.</w:t>
      </w:r>
      <w:r w:rsidR="004C590B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Луки)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F323D" w:rsidRDefault="004C590B" w:rsidP="004C590B">
      <w:pPr>
        <w:spacing w:before="100" w:beforeAutospacing="1" w:after="100" w:afterAutospacing="1" w:line="276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AF323D">
        <w:rPr>
          <w:rFonts w:ascii="Times New Roman" w:eastAsia="Times New Roman" w:hAnsi="Times New Roman" w:cs="Times New Roman"/>
          <w:sz w:val="28"/>
          <w:szCs w:val="28"/>
          <w:lang w:eastAsia="ru-RU"/>
        </w:rPr>
        <w:t>лассный час</w:t>
      </w:r>
      <w:r w:rsidR="001D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предлагается провести</w:t>
      </w:r>
      <w:r w:rsidR="00AF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формате интерактивного занятия</w:t>
      </w:r>
      <w:r w:rsidR="001D205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F3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состоящего из этапов: </w:t>
      </w:r>
      <w:r w:rsidR="001D2056" w:rsidRP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мотивационного</w:t>
      </w:r>
      <w:r w:rsidRP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(сценка «Добро большое и малое»)</w:t>
      </w:r>
      <w:r w:rsidR="001D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2056" w:rsidRP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информационного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(материалы презентации 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Святой нашего времени -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вятитель Лука»)</w:t>
      </w:r>
      <w:r w:rsidR="001D2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1D2056" w:rsidRP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аналитического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 группах обсужде</w:t>
      </w:r>
      <w:r w:rsidR="008157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вопроса «Почему Лука 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157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сенецкий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признан святым?»)</w:t>
      </w:r>
      <w:r w:rsid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85F9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рефлексивного (что стало ценным в итоге классного часа?), социального действия </w:t>
      </w:r>
      <w:r w:rsidRP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(малые добрые дела).</w:t>
      </w:r>
      <w:r w:rsidR="007F64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06A4C" w:rsidRDefault="009E48D7" w:rsidP="004C590B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Цель </w:t>
      </w:r>
      <w:r w:rsidR="006B0E41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классного часа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:</w:t>
      </w:r>
      <w:r w:rsidR="004C590B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206A4C" w:rsidRPr="0010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накомство обучающихся с жизнью и деятельностью </w:t>
      </w:r>
      <w:r w:rsidR="00FE12C9" w:rsidRPr="00103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25E6E" w:rsidRPr="00103869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 Луки (</w:t>
      </w:r>
      <w:r w:rsidR="00206A4C" w:rsidRPr="00103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Войно-Ясенецкого)</w:t>
      </w:r>
      <w:r w:rsidR="00125E6E" w:rsidRPr="0010386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FE12C9" w:rsidRPr="00FE12C9" w:rsidRDefault="00FE12C9" w:rsidP="004C590B">
      <w:pPr>
        <w:spacing w:before="100" w:beforeAutospacing="1" w:after="100" w:afterAutospacing="1" w:line="240" w:lineRule="auto"/>
        <w:ind w:firstLine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Задачи</w:t>
      </w:r>
      <w:r w:rsidR="00785F9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классного часа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: </w:t>
      </w:r>
    </w:p>
    <w:p w:rsidR="00FE12C9" w:rsidRPr="00FE12C9" w:rsidRDefault="00FE12C9" w:rsidP="00FE12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области знаний: </w:t>
      </w:r>
      <w:r w:rsidRPr="00FE1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получат представления о личностных ка</w:t>
      </w:r>
      <w:r w:rsidRPr="00FE12C9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чествах, жизненном пути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2D4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духовных идеалах,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нравственном подвиге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12C9">
        <w:rPr>
          <w:rFonts w:ascii="Times New Roman" w:eastAsia="Times New Roman" w:hAnsi="Times New Roman" w:cs="Times New Roman"/>
          <w:sz w:val="28"/>
          <w:szCs w:val="28"/>
          <w:lang w:eastAsia="ru-RU"/>
        </w:rPr>
        <w:t>еля Луки;</w:t>
      </w:r>
    </w:p>
    <w:p w:rsidR="00FE12C9" w:rsidRPr="00FE12C9" w:rsidRDefault="00FE12C9" w:rsidP="00FE12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области развития: </w:t>
      </w:r>
      <w:r w:rsidR="002D4E70" w:rsidRPr="000A1AE2">
        <w:rPr>
          <w:rFonts w:ascii="Times New Roman" w:hAnsi="Times New Roman"/>
          <w:sz w:val="28"/>
          <w:szCs w:val="28"/>
        </w:rPr>
        <w:t>воспитание способности к духовному развитию, нравственному самосовершенствованию; воспитание веротерпимости, понимание значения нравственности, веры и религии в жи</w:t>
      </w:r>
      <w:r w:rsidR="002D4E70">
        <w:rPr>
          <w:rFonts w:ascii="Times New Roman" w:hAnsi="Times New Roman"/>
          <w:sz w:val="28"/>
          <w:szCs w:val="28"/>
        </w:rPr>
        <w:t>зни человека, семьи и общества;</w:t>
      </w:r>
    </w:p>
    <w:p w:rsidR="00FE12C9" w:rsidRPr="002D4E70" w:rsidRDefault="00FE12C9" w:rsidP="00FE12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 области ценностей: </w:t>
      </w:r>
      <w:r w:rsidRPr="002D4E7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учащихся станет ценным уважение, почитание памяти людей, совершивших нравственный подвиг служения народу, Отечеству, переживших испытания, но не сломившихся перед трудностями, сохранивших верность своим взглядам, своему делу</w:t>
      </w:r>
      <w:r w:rsidR="00125E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6A4C" w:rsidRPr="00206A4C" w:rsidRDefault="00FE12C9" w:rsidP="00125E6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Основные термины</w:t>
      </w:r>
      <w:r w:rsidR="002D4E70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понятия урока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: </w:t>
      </w:r>
      <w:r w:rsidR="00206A4C" w:rsidRPr="00206A4C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Святой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D4E70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вятитель</w:t>
      </w:r>
      <w:r w:rsidR="004756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нравственная ценность, добро, </w:t>
      </w:r>
      <w:r w:rsidR="00125E6E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нравственный подвиг,</w:t>
      </w:r>
      <w:r w:rsid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духовный подвиг, </w:t>
      </w:r>
      <w:r w:rsidR="00125E6E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и малое добро</w:t>
      </w:r>
    </w:p>
    <w:p w:rsidR="00F61B94" w:rsidRDefault="00F61B94" w:rsidP="00F61B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B9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 </w:t>
      </w:r>
      <w:r w:rsidRP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проектор, электронная доска, презентация</w:t>
      </w:r>
      <w:r w:rsidRPr="00F61B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F61B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«Святой нашего времени -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вятитель Лука».</w:t>
      </w:r>
    </w:p>
    <w:p w:rsidR="00F90316" w:rsidRDefault="00F90316" w:rsidP="00785F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362A0" w:rsidRPr="00785F9A" w:rsidRDefault="00785F9A" w:rsidP="00785F9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5F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Этапы занятия</w:t>
      </w:r>
    </w:p>
    <w:p w:rsidR="005362A0" w:rsidRPr="00785F9A" w:rsidRDefault="00BB583F" w:rsidP="00A465CD">
      <w:pPr>
        <w:pStyle w:val="aa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5F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Мотивационный этап (</w:t>
      </w:r>
      <w:r w:rsidR="00785F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  <w:r w:rsidR="005362A0" w:rsidRPr="00785F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минут). </w:t>
      </w:r>
      <w:r w:rsidR="005362A0" w:rsidRP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Задача этапа - заинтересовать учащихся к участию в классном часе, посвященном истории жизни, значению духовного подвига </w:t>
      </w:r>
      <w:r w:rsidR="00785F9A" w:rsidRP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362A0" w:rsidRP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 Луки. Проводится сценка, организуется пояснение терминов «святитель» и «святой».</w:t>
      </w:r>
    </w:p>
    <w:p w:rsidR="00D642E8" w:rsidRPr="00785F9A" w:rsidRDefault="005362A0" w:rsidP="00A465CD">
      <w:pPr>
        <w:pStyle w:val="aa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5F9A">
        <w:rPr>
          <w:rFonts w:ascii="Times New Roman" w:hAnsi="Times New Roman" w:cs="Times New Roman"/>
          <w:b/>
          <w:i/>
          <w:sz w:val="28"/>
          <w:szCs w:val="28"/>
        </w:rPr>
        <w:t>Информационный этап (15 минут</w:t>
      </w:r>
      <w:r w:rsidRPr="00785F9A">
        <w:rPr>
          <w:rFonts w:ascii="Times New Roman" w:hAnsi="Times New Roman" w:cs="Times New Roman"/>
          <w:sz w:val="28"/>
          <w:szCs w:val="28"/>
        </w:rPr>
        <w:t xml:space="preserve">). </w:t>
      </w:r>
      <w:r w:rsidRP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Задачей этапа является представление обучающимся информации о жизни Святителя Луки с опорой на презентацию «Святой нашего времени – святитель Лука».</w:t>
      </w:r>
    </w:p>
    <w:p w:rsidR="005362A0" w:rsidRPr="00785F9A" w:rsidRDefault="00D642E8" w:rsidP="00A465CD">
      <w:pPr>
        <w:pStyle w:val="aa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85F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Аналитический этап (10 минут).</w:t>
      </w:r>
      <w:r w:rsidRP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Учащиеся в группах обсуждают основной вопрос занятия: почему святитель Лука признан святым (был канонизирован)? Задачей этапа является выведение содержания урока на уровень размышлений о нравственном и духовном подвиге святителя Луки, о ценностях, добрых поступках и делах во благо других людей. </w:t>
      </w:r>
    </w:p>
    <w:p w:rsidR="00BB583F" w:rsidRPr="00785F9A" w:rsidRDefault="00785F9A" w:rsidP="00A465CD">
      <w:pPr>
        <w:pStyle w:val="aa"/>
        <w:numPr>
          <w:ilvl w:val="0"/>
          <w:numId w:val="6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Рефлексивный этап (10</w:t>
      </w:r>
      <w:r w:rsidR="00BB583F" w:rsidRPr="00785F9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минут).</w:t>
      </w:r>
      <w:r w:rsidR="00BB583F" w:rsidRPr="00785F9A">
        <w:rPr>
          <w:rFonts w:ascii="Times New Roman" w:hAnsi="Times New Roman" w:cs="Times New Roman"/>
          <w:sz w:val="28"/>
          <w:szCs w:val="28"/>
        </w:rPr>
        <w:t xml:space="preserve"> </w:t>
      </w:r>
      <w:r w:rsidR="003977F2" w:rsidRPr="00785F9A">
        <w:rPr>
          <w:rFonts w:ascii="Times New Roman" w:hAnsi="Times New Roman" w:cs="Times New Roman"/>
          <w:sz w:val="28"/>
          <w:szCs w:val="28"/>
        </w:rPr>
        <w:t>Задачей этапа является  осмысление содержания урока, обращение к внутренним оценкам, пониманию необходимости самовоспитания и нравственного развития.</w:t>
      </w:r>
    </w:p>
    <w:p w:rsidR="00BB583F" w:rsidRPr="00785F9A" w:rsidRDefault="00BB583F" w:rsidP="00A465CD">
      <w:pPr>
        <w:pStyle w:val="aa"/>
        <w:numPr>
          <w:ilvl w:val="0"/>
          <w:numId w:val="6"/>
        </w:numPr>
        <w:spacing w:after="0" w:line="276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785F9A">
        <w:rPr>
          <w:rFonts w:ascii="Times New Roman" w:hAnsi="Times New Roman" w:cs="Times New Roman"/>
          <w:b/>
          <w:i/>
          <w:sz w:val="28"/>
          <w:szCs w:val="28"/>
        </w:rPr>
        <w:t xml:space="preserve">Социальное действие </w:t>
      </w:r>
      <w:r w:rsidR="00785F9A" w:rsidRPr="00785F9A">
        <w:rPr>
          <w:rFonts w:ascii="Times New Roman" w:hAnsi="Times New Roman" w:cs="Times New Roman"/>
          <w:sz w:val="28"/>
          <w:szCs w:val="28"/>
        </w:rPr>
        <w:t>(малые добрые дела – начало большого).</w:t>
      </w:r>
    </w:p>
    <w:p w:rsidR="005362A0" w:rsidRDefault="005362A0" w:rsidP="005362A0">
      <w:pPr>
        <w:pStyle w:val="a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D642E8" w:rsidRDefault="00D642E8" w:rsidP="00D642E8">
      <w:pPr>
        <w:pStyle w:val="a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642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Сценарий занятия</w:t>
      </w:r>
    </w:p>
    <w:p w:rsidR="00A465CD" w:rsidRPr="00D642E8" w:rsidRDefault="00A465CD" w:rsidP="00D642E8">
      <w:pPr>
        <w:pStyle w:val="aa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FC0E8C" w:rsidRPr="009E11EC" w:rsidRDefault="00AF323D" w:rsidP="00A465CD">
      <w:pPr>
        <w:pStyle w:val="aa"/>
        <w:numPr>
          <w:ilvl w:val="0"/>
          <w:numId w:val="36"/>
        </w:numPr>
        <w:spacing w:after="0" w:line="276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7100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Мотивационный этап</w:t>
      </w:r>
      <w:r w:rsidR="00BB583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(</w:t>
      </w:r>
      <w:r w:rsidR="00785F9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10</w:t>
      </w:r>
      <w:r w:rsidR="00BB583F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минут)</w:t>
      </w:r>
      <w:r w:rsidRPr="00D7100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.</w:t>
      </w:r>
      <w:r w:rsidRP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</w:t>
      </w:r>
      <w:r w:rsid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заинтересовать</w:t>
      </w:r>
      <w:r w:rsid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к участию в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классном часе, посвященном </w:t>
      </w:r>
      <w:r w:rsid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истории жизни, </w:t>
      </w:r>
      <w:r w:rsidR="006B0E4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значению</w:t>
      </w:r>
      <w:r w:rsid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духовного </w:t>
      </w:r>
      <w:r w:rsidR="00513DB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подвига</w:t>
      </w:r>
      <w:r w:rsid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85F9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9E48D7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 Луки.</w:t>
      </w:r>
    </w:p>
    <w:p w:rsidR="009E11EC" w:rsidRDefault="009E11EC" w:rsidP="009E11EC">
      <w:pPr>
        <w:pStyle w:val="aa"/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Сценка </w:t>
      </w:r>
      <w:r w:rsidRPr="00475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(готовится на подготовительном этапе</w:t>
      </w:r>
      <w:r w:rsidR="0047566A" w:rsidRPr="00475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в качестве главных действующих</w:t>
      </w:r>
      <w:r w:rsidR="006B24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лиц выступают ребята из этого ж</w:t>
      </w:r>
      <w:r w:rsidR="0047566A" w:rsidRPr="00475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 класса</w:t>
      </w:r>
      <w:r w:rsidRPr="00475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824B4D" w:rsidRPr="0047566A">
        <w:rPr>
          <w:rStyle w:val="a5"/>
          <w:rFonts w:ascii="Times New Roman" w:eastAsia="Times New Roman" w:hAnsi="Times New Roman" w:cs="Times New Roman"/>
          <w:i/>
          <w:sz w:val="28"/>
          <w:szCs w:val="28"/>
          <w:lang w:eastAsia="ru-RU"/>
        </w:rPr>
        <w:footnoteReference w:id="1"/>
      </w:r>
    </w:p>
    <w:p w:rsidR="009E11EC" w:rsidRPr="006B0E41" w:rsidRDefault="009E11EC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Учитель:</w:t>
      </w:r>
      <w:r w:rsidRPr="006B0E41">
        <w:rPr>
          <w:color w:val="CC3300"/>
          <w:sz w:val="26"/>
          <w:szCs w:val="26"/>
        </w:rPr>
        <w:t xml:space="preserve"> </w:t>
      </w:r>
      <w:r w:rsidRPr="006B0E41">
        <w:rPr>
          <w:rFonts w:ascii="Times New Roman" w:hAnsi="Times New Roman" w:cs="Times New Roman"/>
          <w:color w:val="000000" w:themeColor="text1"/>
          <w:sz w:val="26"/>
          <w:szCs w:val="26"/>
        </w:rPr>
        <w:t>Однажды, двое друзей, Саша и Паша,  гуляли в саду.  Саша решил развести костёр,  но едва он коснулся ствола</w:t>
      </w:r>
      <w:r w:rsidR="00EC5D73" w:rsidRPr="006B0E4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дерева, </w:t>
      </w:r>
      <w:r w:rsidRPr="006B0E41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как огромная заноза вонзилась ему в руку.</w:t>
      </w:r>
    </w:p>
    <w:p w:rsidR="009E11EC" w:rsidRPr="006B0E41" w:rsidRDefault="009E11EC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Саша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Ай, больно!!!</w:t>
      </w:r>
    </w:p>
    <w:p w:rsidR="009E11EC" w:rsidRPr="006B0E41" w:rsidRDefault="009E11EC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Паша 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Что случилось?</w:t>
      </w:r>
    </w:p>
    <w:p w:rsidR="009E11EC" w:rsidRPr="006B0E41" w:rsidRDefault="009E11EC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Саша (ученик):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Я, кажется, занозу  загнал – </w:t>
      </w: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смотрит на ладонь</w:t>
      </w:r>
      <w:r w:rsidR="00EC5D73"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,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смотри какая  большая, очень болит!</w:t>
      </w:r>
    </w:p>
    <w:p w:rsidR="009E11EC" w:rsidRPr="006B0E41" w:rsidRDefault="009E11EC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Паша 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 Сейчас будем вытаскивать занозу, её нельзя оставлять, иначе ладонь воспалится и возможно</w:t>
      </w:r>
      <w:r w:rsidR="00824B4D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5D73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загноится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. У меня в рюкзаке есть аптечка для таких случаев.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 -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 бойся, Саша, я надрежу кожу и вытащу занозу – только и всего.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Павел начинает забинтовывать руку своему другу Саше.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Паша 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Ну вот, «операция» закончилась.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lastRenderedPageBreak/>
        <w:t xml:space="preserve">Саша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Спасибо, Павел. Ты прямо настоящий ХИРУРГ</w:t>
      </w:r>
      <w:r w:rsidR="009E48D7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Паша  (ученик):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- Ну</w:t>
      </w:r>
      <w:r w:rsidR="00EC5D73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какой я хирург. Просто очень хотелось тебе помочь. А вот</w:t>
      </w:r>
      <w:r w:rsidR="009E48D7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9E48D7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вятитель Лука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был </w:t>
      </w:r>
      <w:r w:rsidR="009E48D7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архиепископом, 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опытным  и известным хирургом, он помог многим людям, я про него фильм по телевизору видел.</w:t>
      </w:r>
    </w:p>
    <w:p w:rsidR="00824B4D" w:rsidRPr="006B0E41" w:rsidRDefault="00824B4D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Саша повторяет про себя в удивлении:</w:t>
      </w:r>
    </w:p>
    <w:p w:rsidR="009E48D7" w:rsidRPr="006B0E41" w:rsidRDefault="009E48D7" w:rsidP="006B0E41">
      <w:pPr>
        <w:pStyle w:val="aa"/>
        <w:shd w:val="clear" w:color="auto" w:fill="E7E6E6" w:themeFill="background2"/>
        <w:spacing w:after="0" w:line="276" w:lineRule="auto"/>
        <w:ind w:left="0" w:firstLine="426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-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Архиепископ  и хирург! Павел,</w:t>
      </w:r>
      <w:r w:rsidR="0047566A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расскажи, пожалуйста, о </w:t>
      </w:r>
      <w:r w:rsid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вятителе Луке.</w:t>
      </w:r>
    </w:p>
    <w:p w:rsidR="00824B4D" w:rsidRPr="006B0E41" w:rsidRDefault="009E48D7" w:rsidP="006B0E41">
      <w:pPr>
        <w:pStyle w:val="aa"/>
        <w:shd w:val="clear" w:color="auto" w:fill="E7E6E6" w:themeFill="background2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B0E4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Паша, поворачиваясь лицом ко всему к классу: -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Расскажу, но только не тебе одному, а всему нашему классу.  Ведь,</w:t>
      </w:r>
      <w:r w:rsidR="00EC5D73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каждый из нас должен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EC5D73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знать о том, что на нашей земле,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в наше время, жил человек,  который</w:t>
      </w:r>
      <w:r w:rsidR="00E101F0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своими поступками и  добрыми делами </w:t>
      </w:r>
      <w:r w:rsidR="00E101F0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оставил </w:t>
      </w:r>
      <w:r w:rsidR="00EC5D73" w:rsidRPr="006B0E41">
        <w:rPr>
          <w:rFonts w:ascii="Times New Roman" w:eastAsia="Times New Roman" w:hAnsi="Times New Roman" w:cs="Times New Roman"/>
          <w:sz w:val="26"/>
          <w:szCs w:val="26"/>
          <w:lang w:eastAsia="ru-RU"/>
        </w:rPr>
        <w:t>благодарную людскую память о себе, продолжает помогать людям даже после своей смерти.</w:t>
      </w:r>
    </w:p>
    <w:p w:rsidR="00F61B94" w:rsidRDefault="00F61B94" w:rsidP="009E48D7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62A0" w:rsidRPr="00D642E8" w:rsidRDefault="00EC5D73" w:rsidP="00D642E8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E11E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</w:t>
      </w:r>
      <w:r w:rsidR="004756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обращаяс</w:t>
      </w:r>
      <w:r w:rsidR="00F61B9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ь к презентации</w:t>
      </w:r>
      <w:r w:rsidR="00A9525D" w:rsidRPr="00A952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5428F" w:rsidRPr="00A47D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«Святой нашего времени </w:t>
      </w:r>
      <w:r w:rsidR="00F542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F5428F" w:rsidRPr="00A47D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B0E4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F542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вятитель </w:t>
      </w:r>
      <w:r w:rsidR="00F5428F" w:rsidRPr="00A47DD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Лука»</w:t>
      </w:r>
      <w:r w:rsidR="00A9525D" w:rsidRPr="00A9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7</w:t>
      </w:r>
      <w:r w:rsidR="00A9525D" w:rsidRPr="00A9525D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A952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542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9525D" w:rsidRPr="00D642E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="00A9525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лайд 1–2</w:t>
      </w:r>
      <w:r w:rsidR="00A9525D" w:rsidRPr="004433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="00A952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525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F542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так называется тема нашего урока. </w:t>
      </w:r>
    </w:p>
    <w:p w:rsidR="003F7730" w:rsidRPr="00BB583F" w:rsidRDefault="003F7730" w:rsidP="00A465CD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73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Вначале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выясним, что означают два слова в названии нашего классного часа: святой и святитель</w:t>
      </w:r>
      <w:r w:rsidR="00165FB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(ПРИЛОЖЕНИЕ 5)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В начале, когда герой нашего занятия еще не стал священником, имя его было – Валентин, отчество – Феликсович, а фамилия – Войно-Ясенецкий (от отца). В своей жизни он выбрал путь – быть священником и постепенно был признан священником высшей степени – архиепископом, 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мог выполнять все таинства, управлять церковными делами.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нему 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стали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обраща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торжественно: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«Ваше высокопреосвященство, святитель!». Став священником</w:t>
      </w:r>
      <w:r w:rsidR="00D642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(процедура признания человека священником называется хиротон</w:t>
      </w:r>
      <w:r w:rsidR="00D642E8" w:rsidRPr="00F27C6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ие</w:t>
      </w:r>
      <w:r w:rsidR="00D642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й)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он получил имя «Лука». Таким образом – он стал </w:t>
      </w:r>
      <w:r w:rsidRPr="005362A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святителем Лукой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 всю его стойкую,</w:t>
      </w:r>
      <w:r w:rsidR="00D642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героическую, праведную жизнь святитель Лука был признан </w:t>
      </w:r>
      <w:r w:rsidR="005362A0" w:rsidRPr="005362A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святым</w:t>
      </w:r>
      <w:r w:rsidR="005362A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т.е.</w:t>
      </w:r>
      <w:r w:rsidR="00D642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362A0"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посредником между Богом и людьми</w:t>
      </w:r>
      <w:r w:rsidR="00D642E8"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D642E8" w:rsidRPr="00BB583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образцом праведной жизни и носителем чудодейственной силы.</w:t>
      </w:r>
      <w:r w:rsidR="005362A0"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642E8"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Акт посмертного признания человека святым называется </w:t>
      </w:r>
      <w:r w:rsidR="00D642E8" w:rsidRPr="00BB583F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канонизацией</w:t>
      </w:r>
      <w:r w:rsidR="00D642E8"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B583F" w:rsidRPr="00BB583F" w:rsidRDefault="00785F9A" w:rsidP="00F5428F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Наказы с</w:t>
      </w:r>
      <w:r w:rsidR="00BB583F" w:rsidRPr="00BB583F">
        <w:rPr>
          <w:rFonts w:ascii="Times New Roman" w:hAnsi="Times New Roman" w:cs="Times New Roman"/>
          <w:color w:val="000000"/>
          <w:sz w:val="28"/>
          <w:szCs w:val="28"/>
        </w:rPr>
        <w:t>вятителя Луки для нас звучат так: первый шаг к нравственному поведению (подвигу) сделан, если ты научишься жить, никого не обижая; второй, если ты научишься совершать добрые поступки, приносящие благо людям и пользу обществу. Наивысшая степень нравственности - думать и заботиться о других, не преследуя при этом никаких личных целей и не ожидая благодарности.</w:t>
      </w:r>
    </w:p>
    <w:p w:rsidR="00BB583F" w:rsidRDefault="00BB583F" w:rsidP="005362A0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362A0" w:rsidRDefault="005362A0" w:rsidP="005362A0">
      <w:pPr>
        <w:pStyle w:val="aa"/>
        <w:spacing w:after="0" w:line="276" w:lineRule="auto"/>
        <w:ind w:left="0" w:firstLine="36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Сегодня мы с вами обратимся к биографии этого необыкновенного человека, подумаем о значении его поступков для людей, которые знали его, а также для истории нашей страны. А </w:t>
      </w:r>
      <w:r w:rsidR="00F377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результате </w:t>
      </w:r>
      <w:r w:rsidRPr="00BB58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постараемся ответить на вопрос: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4756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«Почему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святитель </w:t>
      </w:r>
      <w:r w:rsidRPr="004756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Лука стал Святым</w:t>
      </w:r>
      <w:r w:rsidR="00D642E8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 (был канонизирован)</w:t>
      </w:r>
      <w:r w:rsidRPr="0047566A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?»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 xml:space="preserve">. </w:t>
      </w:r>
    </w:p>
    <w:p w:rsidR="00F5428F" w:rsidRDefault="00F5428F" w:rsidP="0047566A">
      <w:pPr>
        <w:pStyle w:val="aa"/>
        <w:spacing w:line="276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7100A" w:rsidRDefault="00A45F62" w:rsidP="005362A0">
      <w:pPr>
        <w:pStyle w:val="aa"/>
        <w:numPr>
          <w:ilvl w:val="0"/>
          <w:numId w:val="36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44330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Информационный эта</w:t>
      </w:r>
      <w:r w:rsidR="00F37704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</w:t>
      </w:r>
      <w:r w:rsidR="00D642E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(20 минут)</w:t>
      </w:r>
      <w:r w:rsidRPr="0044330C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  <w:r w:rsidRPr="007F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Задачей этапа является представление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r w:rsidRPr="007F7E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</w:t>
      </w:r>
      <w:r w:rsidR="005362A0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о жизни с</w:t>
      </w:r>
      <w:r w:rsidR="00A46F6E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</w:t>
      </w:r>
      <w:r w:rsidR="000440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Луки с опорой 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08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презентацию</w:t>
      </w:r>
      <w:r w:rsidR="00A46F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46F6E" w:rsidRPr="00BB583F">
        <w:rPr>
          <w:rFonts w:ascii="Times New Roman" w:eastAsia="Times New Roman" w:hAnsi="Times New Roman" w:cs="Times New Roman"/>
          <w:sz w:val="28"/>
          <w:szCs w:val="28"/>
          <w:lang w:eastAsia="ru-RU"/>
        </w:rPr>
        <w:t>«Святой нашего времени – святитель Лука»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33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33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(слайды 3 - </w:t>
      </w:r>
      <w:r w:rsidR="00F941F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 w:eastAsia="ru-RU"/>
        </w:rPr>
        <w:t>2</w:t>
      </w:r>
      <w:r w:rsidR="00F27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4433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  <w:r w:rsidR="00A46F6E" w:rsidRPr="00A46F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A46F6E" w:rsidRPr="00A2078F" w:rsidRDefault="00A46F6E" w:rsidP="00A72E69">
      <w:pPr>
        <w:spacing w:before="100" w:beforeAutospacing="1" w:after="100" w:afterAutospacing="1" w:line="276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этого этапа урока представляет учитель или подготовленные обучающиеся (одноклассники/учащиеся старших классов, </w:t>
      </w:r>
      <w:r w:rsidRPr="005653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приглашенные гости</w:t>
      </w:r>
      <w:r w:rsidRP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Содержание презентации </w:t>
      </w:r>
      <w:r w:rsidR="00565372" w:rsidRP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подготовлено</w:t>
      </w:r>
      <w:r w:rsidR="005362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565372" w:rsidRP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книге «Безмездный целитель  XX века: Житие святителя Луки Крымского (Войно-Ясенецкого)»</w:t>
      </w:r>
      <w:r w:rsidR="00565372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2"/>
      </w:r>
      <w:r w:rsidR="005653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серии книг «Жития святых для детей».</w:t>
      </w:r>
      <w:r w:rsidR="00A207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078F" w:rsidRPr="00A20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Учитель  может обращаться  непосредственно к тексту презентации либо составить по материалам книги</w:t>
      </w:r>
      <w:r w:rsidR="00A20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  использованием дополнительной информации </w:t>
      </w:r>
      <w:r w:rsidR="00A2078F" w:rsidRP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65FBE" w:rsidRP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 1-</w:t>
      </w:r>
      <w:r w:rsid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4, </w:t>
      </w:r>
      <w:r w:rsidR="00165FBE" w:rsidRP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A2078F" w:rsidRPr="00165F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</w:t>
      </w:r>
      <w:r w:rsidR="00A2078F" w:rsidRPr="00A20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свой текст к сопровожд</w:t>
      </w:r>
      <w:r w:rsidR="00A20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ению </w:t>
      </w:r>
      <w:r w:rsidR="00A2078F" w:rsidRPr="00A2078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презентации.</w:t>
      </w:r>
    </w:p>
    <w:p w:rsidR="00D642E8" w:rsidRPr="00D642E8" w:rsidRDefault="00AF323D" w:rsidP="00D97F05">
      <w:pPr>
        <w:pStyle w:val="aa"/>
        <w:numPr>
          <w:ilvl w:val="0"/>
          <w:numId w:val="36"/>
        </w:numPr>
        <w:spacing w:before="100" w:beforeAutospacing="1" w:after="100" w:afterAutospacing="1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250CCC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Аналитический этап</w:t>
      </w:r>
      <w:r w:rsidR="00D642E8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 xml:space="preserve"> (10 минут)</w:t>
      </w:r>
      <w:r w:rsidRPr="00250CCC">
        <w:rPr>
          <w:rFonts w:ascii="Times New Roman" w:eastAsia="Times New Roman" w:hAnsi="Times New Roman" w:cs="Times New Roman"/>
          <w:b/>
          <w:i/>
          <w:color w:val="2E74B5" w:themeColor="accent1" w:themeShade="BF"/>
          <w:sz w:val="28"/>
          <w:szCs w:val="28"/>
          <w:lang w:eastAsia="ru-RU"/>
        </w:rPr>
        <w:t>.</w:t>
      </w:r>
      <w:r w:rsidRPr="00250CCC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 xml:space="preserve"> </w:t>
      </w:r>
      <w:r w:rsidR="005362A0" w:rsidRPr="00D6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в группах обсуждают основной вопрос занятия: </w:t>
      </w:r>
      <w:r w:rsidR="005362A0" w:rsidRPr="00D642E8"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  <w:t>почему святитель Лука признан святым (был канонизирован)?</w:t>
      </w:r>
      <w:r w:rsidR="005362A0" w:rsidRPr="00D6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5372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Задачей этапа является </w:t>
      </w:r>
      <w:r w:rsidR="002579F2" w:rsidRPr="000639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выведение содержания урока на </w:t>
      </w:r>
      <w:r w:rsidR="002579F2" w:rsidRPr="00462016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размышлений о</w:t>
      </w:r>
      <w:r w:rsidR="002579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5362A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равственном и духовном подвиге с</w:t>
      </w:r>
      <w:r w:rsidR="002579F2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вятителя Луки, о ценностях, добрых поступках</w:t>
      </w:r>
      <w:r w:rsidR="00D642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делах во благо других людей. </w:t>
      </w:r>
      <w:r w:rsidR="00B46816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Возможна и другая</w:t>
      </w:r>
      <w:r w:rsidR="00D642E8">
        <w:rPr>
          <w:rFonts w:ascii="Times New Roman" w:eastAsia="Times New Roman" w:hAnsi="Times New Roman" w:cs="Times New Roman"/>
          <w:sz w:val="28"/>
          <w:szCs w:val="28"/>
          <w:lang w:eastAsia="ru-RU"/>
        </w:rPr>
        <w:t>, близкая по смыслу,</w:t>
      </w:r>
      <w:r w:rsidR="00B46816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формулировка</w:t>
      </w:r>
      <w:r w:rsidR="00D97F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вопроса</w:t>
      </w:r>
      <w:r w:rsidR="00B46816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главное – обращение к смыслам, ценностям, которые утверждал свои</w:t>
      </w:r>
      <w:r w:rsidR="00A45F62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B46816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примером </w:t>
      </w:r>
      <w:r w:rsidR="00BB583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A45F62" w:rsidRPr="00250CCC">
        <w:rPr>
          <w:rFonts w:ascii="Times New Roman" w:eastAsia="Times New Roman" w:hAnsi="Times New Roman" w:cs="Times New Roman"/>
          <w:sz w:val="28"/>
          <w:szCs w:val="28"/>
          <w:lang w:eastAsia="ru-RU"/>
        </w:rPr>
        <w:t>вятитель Лука.</w:t>
      </w:r>
    </w:p>
    <w:p w:rsidR="00D642E8" w:rsidRDefault="00D642E8" w:rsidP="00D642E8">
      <w:pPr>
        <w:pStyle w:val="aa"/>
        <w:spacing w:before="100" w:beforeAutospacing="1" w:after="100" w:afterAutospacing="1" w:line="276" w:lineRule="auto"/>
        <w:ind w:left="0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D97F05" w:rsidRDefault="00D97F05" w:rsidP="00D642E8">
      <w:pPr>
        <w:pStyle w:val="aa"/>
        <w:spacing w:before="100" w:beforeAutospacing="1" w:after="100" w:afterAutospacing="1" w:line="276" w:lineRule="auto"/>
        <w:ind w:left="0" w:firstLine="708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 w:rsidRPr="00D642E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Учитель: </w:t>
      </w:r>
      <w:r w:rsidRPr="00D642E8">
        <w:rPr>
          <w:rFonts w:ascii="Times New Roman" w:eastAsia="+mn-ea" w:hAnsi="Times New Roman" w:cs="Times New Roman"/>
          <w:kern w:val="24"/>
          <w:sz w:val="28"/>
          <w:szCs w:val="28"/>
        </w:rPr>
        <w:t>Христианская Церковь канонизирует посмертно тех людей,  чья жизнь была праведной, кто заслужил народное почитание, чья святость подтверждается чудесами, исходящими от останков, могилы святого, происходящими в ответ на молитву к нем</w:t>
      </w:r>
      <w:r w:rsidR="0097756A">
        <w:rPr>
          <w:rFonts w:ascii="Times New Roman" w:eastAsia="+mn-ea" w:hAnsi="Times New Roman" w:cs="Times New Roman"/>
          <w:kern w:val="24"/>
          <w:sz w:val="28"/>
          <w:szCs w:val="28"/>
        </w:rPr>
        <w:t xml:space="preserve">у. Каждый святой – уникальная </w:t>
      </w:r>
      <w:r w:rsidR="00F37704">
        <w:rPr>
          <w:rFonts w:ascii="Times New Roman" w:eastAsia="+mn-ea" w:hAnsi="Times New Roman" w:cs="Times New Roman"/>
          <w:kern w:val="24"/>
          <w:sz w:val="28"/>
          <w:szCs w:val="28"/>
        </w:rPr>
        <w:t xml:space="preserve">личность. </w:t>
      </w:r>
      <w:r w:rsidRPr="00D642E8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Церковь канонизирует святых, как пример для других. Поэтому так важно стремиться узнать о святых наших соотечественниках, изучать их жизнь, вдумываться в их жизненный подвиг.</w:t>
      </w:r>
    </w:p>
    <w:p w:rsidR="0097756A" w:rsidRDefault="0097756A" w:rsidP="00D642E8">
      <w:pPr>
        <w:pStyle w:val="aa"/>
        <w:spacing w:before="100" w:beforeAutospacing="1" w:after="100" w:afterAutospacing="1" w:line="276" w:lineRule="auto"/>
        <w:ind w:left="0" w:firstLine="708"/>
        <w:jc w:val="both"/>
        <w:rPr>
          <w:rFonts w:ascii="Times New Roman" w:eastAsia="+mn-ea" w:hAnsi="Times New Roman" w:cs="Times New Roman"/>
          <w:kern w:val="24"/>
          <w:sz w:val="28"/>
          <w:szCs w:val="28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</w:rPr>
        <w:t>Среди святых российского православия – Сергий</w:t>
      </w:r>
      <w:r w:rsidR="003B628D">
        <w:rPr>
          <w:rFonts w:ascii="Times New Roman" w:eastAsia="+mn-ea" w:hAnsi="Times New Roman" w:cs="Times New Roman"/>
          <w:kern w:val="24"/>
          <w:sz w:val="28"/>
          <w:szCs w:val="28"/>
        </w:rPr>
        <w:t xml:space="preserve"> Радонежский (русский святой из 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14-го века)</w:t>
      </w:r>
      <w:r w:rsidR="00F73B7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и Серафим Саровский (из 19-го века)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>, из правителей Руси канонизированы (признаны святыми) княгиня Ольга, князь Владимир, Александр Невский, Дмитрий Донской</w:t>
      </w:r>
      <w:r w:rsidR="00F73B7F">
        <w:rPr>
          <w:rFonts w:ascii="Times New Roman" w:eastAsia="+mn-ea" w:hAnsi="Times New Roman" w:cs="Times New Roman"/>
          <w:kern w:val="24"/>
          <w:sz w:val="28"/>
          <w:szCs w:val="28"/>
        </w:rPr>
        <w:t xml:space="preserve"> и др. На нашей красноярской земле жил и погиб первый сибирский святой – Василий Мангазейский (умер в 1600г., его мощи пребывают в Свято-Троицком </w:t>
      </w:r>
      <w:r w:rsidR="00F73B7F">
        <w:rPr>
          <w:rFonts w:ascii="Times New Roman" w:eastAsia="+mn-ea" w:hAnsi="Times New Roman" w:cs="Times New Roman"/>
          <w:kern w:val="24"/>
          <w:sz w:val="28"/>
          <w:szCs w:val="28"/>
        </w:rPr>
        <w:lastRenderedPageBreak/>
        <w:t>монастыре Туруханска). Также в селе Зерцалы под Ачинском жил праведный старец Даниил Ачинский (умер в 1843г.).</w:t>
      </w:r>
    </w:p>
    <w:p w:rsidR="003977F2" w:rsidRPr="003977F2" w:rsidRDefault="009E7EE6" w:rsidP="003977F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77F2">
        <w:rPr>
          <w:rFonts w:ascii="Times New Roman" w:eastAsia="+mn-ea" w:hAnsi="Times New Roman" w:cs="Times New Roman"/>
          <w:b/>
          <w:i/>
          <w:color w:val="2E74B5" w:themeColor="accent1" w:themeShade="BF"/>
          <w:kern w:val="24"/>
          <w:sz w:val="28"/>
          <w:szCs w:val="28"/>
        </w:rPr>
        <w:t>Работа групп</w:t>
      </w:r>
      <w:r>
        <w:rPr>
          <w:rFonts w:ascii="Times New Roman" w:eastAsia="+mn-ea" w:hAnsi="Times New Roman" w:cs="Times New Roman"/>
          <w:kern w:val="24"/>
          <w:sz w:val="28"/>
          <w:szCs w:val="28"/>
        </w:rPr>
        <w:t xml:space="preserve">: </w:t>
      </w:r>
      <w:r w:rsidR="00D97F05">
        <w:rPr>
          <w:rFonts w:ascii="Times New Roman" w:eastAsia="+mn-ea" w:hAnsi="Times New Roman" w:cs="Times New Roman"/>
          <w:kern w:val="24"/>
          <w:sz w:val="28"/>
          <w:szCs w:val="28"/>
        </w:rPr>
        <w:t>обсуждение вопроса</w:t>
      </w:r>
      <w:r w:rsidR="00F73B7F">
        <w:rPr>
          <w:rFonts w:ascii="Times New Roman" w:eastAsia="+mn-ea" w:hAnsi="Times New Roman" w:cs="Times New Roman"/>
          <w:kern w:val="24"/>
          <w:sz w:val="28"/>
          <w:szCs w:val="28"/>
        </w:rPr>
        <w:t>:</w:t>
      </w:r>
      <w:r w:rsidR="00D97F05">
        <w:rPr>
          <w:rFonts w:ascii="Times New Roman" w:eastAsia="+mn-ea" w:hAnsi="Times New Roman" w:cs="Times New Roman"/>
          <w:kern w:val="24"/>
          <w:sz w:val="28"/>
          <w:szCs w:val="28"/>
        </w:rPr>
        <w:t xml:space="preserve"> </w:t>
      </w:r>
      <w:r w:rsidR="0097756A" w:rsidRPr="003977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святитель Лука признан святым (был канонизирован)?</w:t>
      </w:r>
    </w:p>
    <w:p w:rsidR="003B5C56" w:rsidRPr="003977F2" w:rsidRDefault="003B5C56" w:rsidP="003977F2">
      <w:pPr>
        <w:spacing w:line="276" w:lineRule="auto"/>
        <w:ind w:firstLine="708"/>
        <w:jc w:val="both"/>
        <w:rPr>
          <w:rFonts w:ascii="Times New Roman" w:eastAsia="Times New Roman" w:hAnsi="Times New Roman" w:cs="Times New Roman"/>
          <w:color w:val="2E74B5" w:themeColor="accent1" w:themeShade="BF"/>
          <w:sz w:val="28"/>
          <w:szCs w:val="28"/>
          <w:lang w:eastAsia="ru-RU"/>
        </w:rPr>
      </w:pPr>
      <w:r w:rsidRPr="003B5C56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Возможные  варианты ответов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обучающихся</w:t>
      </w:r>
      <w:r w:rsidR="00D97F05" w:rsidRPr="003B5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  <w:r w:rsidRPr="003B5C5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Лука  был признан Святым так как совершал добрые дела, помогал людям</w:t>
      </w:r>
      <w:r w:rsidR="00F73B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служил Богу и не отрекся от него, когда многие испугались и отказались от веры,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врач как священнослужитель, прошел трудный жизненный путь, отстаивал своё право быть священнослужителем и т.д.</w:t>
      </w:r>
      <w:r w:rsidRPr="003B5C5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79F2" w:rsidRDefault="002579F2" w:rsidP="002579F2">
      <w:pPr>
        <w:pStyle w:val="ad"/>
        <w:shd w:val="clear" w:color="auto" w:fill="FCFAFB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2579F2" w:rsidRDefault="00BB583F" w:rsidP="005362A0">
      <w:pPr>
        <w:pStyle w:val="ad"/>
        <w:numPr>
          <w:ilvl w:val="0"/>
          <w:numId w:val="36"/>
        </w:numPr>
        <w:shd w:val="clear" w:color="auto" w:fill="FCFAFB"/>
        <w:spacing w:before="0" w:beforeAutospacing="0" w:after="0" w:afterAutospacing="0" w:line="276" w:lineRule="auto"/>
        <w:ind w:left="0" w:firstLine="142"/>
        <w:jc w:val="both"/>
        <w:rPr>
          <w:sz w:val="28"/>
          <w:szCs w:val="28"/>
        </w:rPr>
      </w:pPr>
      <w:r>
        <w:rPr>
          <w:b/>
          <w:i/>
          <w:color w:val="2E74B5" w:themeColor="accent1" w:themeShade="BF"/>
          <w:sz w:val="28"/>
          <w:szCs w:val="28"/>
        </w:rPr>
        <w:t>Рефлексивный</w:t>
      </w:r>
      <w:r w:rsidR="00BF6728">
        <w:rPr>
          <w:b/>
          <w:i/>
          <w:color w:val="2E74B5" w:themeColor="accent1" w:themeShade="BF"/>
          <w:sz w:val="28"/>
          <w:szCs w:val="28"/>
        </w:rPr>
        <w:t xml:space="preserve"> </w:t>
      </w:r>
      <w:r>
        <w:rPr>
          <w:b/>
          <w:i/>
          <w:color w:val="2E74B5" w:themeColor="accent1" w:themeShade="BF"/>
          <w:sz w:val="28"/>
          <w:szCs w:val="28"/>
        </w:rPr>
        <w:t>этап (5 минут)</w:t>
      </w:r>
      <w:r w:rsidR="0006398F" w:rsidRPr="003E2F0E">
        <w:rPr>
          <w:b/>
          <w:i/>
          <w:color w:val="2E74B5" w:themeColor="accent1" w:themeShade="BF"/>
          <w:sz w:val="28"/>
          <w:szCs w:val="28"/>
        </w:rPr>
        <w:t>.</w:t>
      </w:r>
      <w:r w:rsidR="0006398F" w:rsidRPr="0006398F">
        <w:rPr>
          <w:sz w:val="28"/>
          <w:szCs w:val="28"/>
        </w:rPr>
        <w:t xml:space="preserve"> Задачей этапа является </w:t>
      </w:r>
      <w:r w:rsidR="00002F6D">
        <w:rPr>
          <w:sz w:val="28"/>
          <w:szCs w:val="28"/>
        </w:rPr>
        <w:t xml:space="preserve"> осмысление содержания урока, </w:t>
      </w:r>
      <w:r w:rsidR="002579F2">
        <w:rPr>
          <w:sz w:val="28"/>
          <w:szCs w:val="28"/>
        </w:rPr>
        <w:t>о</w:t>
      </w:r>
      <w:r>
        <w:rPr>
          <w:sz w:val="28"/>
          <w:szCs w:val="28"/>
        </w:rPr>
        <w:t xml:space="preserve">бращение </w:t>
      </w:r>
      <w:r w:rsidR="00002F6D">
        <w:rPr>
          <w:sz w:val="28"/>
          <w:szCs w:val="28"/>
        </w:rPr>
        <w:t xml:space="preserve">к </w:t>
      </w:r>
      <w:r w:rsidR="002579F2">
        <w:rPr>
          <w:sz w:val="28"/>
          <w:szCs w:val="28"/>
        </w:rPr>
        <w:t>внутренним оц</w:t>
      </w:r>
      <w:r w:rsidR="00002F6D">
        <w:rPr>
          <w:sz w:val="28"/>
          <w:szCs w:val="28"/>
        </w:rPr>
        <w:t xml:space="preserve">енкам, </w:t>
      </w:r>
      <w:r w:rsidR="00BF6728">
        <w:rPr>
          <w:sz w:val="28"/>
          <w:szCs w:val="28"/>
        </w:rPr>
        <w:t>понимани</w:t>
      </w:r>
      <w:r>
        <w:rPr>
          <w:sz w:val="28"/>
          <w:szCs w:val="28"/>
        </w:rPr>
        <w:t>ю</w:t>
      </w:r>
      <w:r w:rsidR="00BF6728">
        <w:rPr>
          <w:sz w:val="28"/>
          <w:szCs w:val="28"/>
        </w:rPr>
        <w:t xml:space="preserve"> необходимости</w:t>
      </w:r>
      <w:r>
        <w:rPr>
          <w:sz w:val="28"/>
          <w:szCs w:val="28"/>
        </w:rPr>
        <w:t xml:space="preserve"> самовоспитания</w:t>
      </w:r>
      <w:r w:rsidR="003977F2">
        <w:rPr>
          <w:sz w:val="28"/>
          <w:szCs w:val="28"/>
        </w:rPr>
        <w:t xml:space="preserve"> и нравственного развития</w:t>
      </w:r>
      <w:r w:rsidR="00BF6728">
        <w:rPr>
          <w:sz w:val="28"/>
          <w:szCs w:val="28"/>
        </w:rPr>
        <w:t>.</w:t>
      </w:r>
    </w:p>
    <w:p w:rsidR="00BB583F" w:rsidRDefault="00BB583F" w:rsidP="00BB583F">
      <w:pPr>
        <w:pStyle w:val="ad"/>
        <w:shd w:val="clear" w:color="auto" w:fill="FCFAF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Учитель предлагает обсудить рефлексивные вопросы:</w:t>
      </w:r>
    </w:p>
    <w:p w:rsidR="00BB583F" w:rsidRDefault="00BB583F" w:rsidP="00BB583F">
      <w:pPr>
        <w:pStyle w:val="ad"/>
        <w:numPr>
          <w:ilvl w:val="0"/>
          <w:numId w:val="34"/>
        </w:numPr>
        <w:shd w:val="clear" w:color="auto" w:fill="FCFAF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на уроке я понял…</w:t>
      </w:r>
    </w:p>
    <w:p w:rsidR="00BB583F" w:rsidRDefault="00BB583F" w:rsidP="00BB583F">
      <w:pPr>
        <w:pStyle w:val="ad"/>
        <w:numPr>
          <w:ilvl w:val="0"/>
          <w:numId w:val="34"/>
        </w:numPr>
        <w:shd w:val="clear" w:color="auto" w:fill="FCFAFB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на уроке для меня стало ценным…</w:t>
      </w:r>
    </w:p>
    <w:p w:rsidR="00BB583F" w:rsidRPr="003E2F0E" w:rsidRDefault="00BB583F" w:rsidP="00BB583F">
      <w:pPr>
        <w:pStyle w:val="ad"/>
        <w:shd w:val="clear" w:color="auto" w:fill="FCFAFB"/>
        <w:spacing w:after="0"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Итогом рефлексивной части этапа должно стать понимание важности духовности, самовоспитания в жизни человека, переход к деятельностному этапу.</w:t>
      </w:r>
    </w:p>
    <w:p w:rsidR="00BB583F" w:rsidRDefault="00BB583F" w:rsidP="000879EA">
      <w:pPr>
        <w:tabs>
          <w:tab w:val="left" w:pos="3822"/>
        </w:tabs>
        <w:spacing w:before="75" w:after="75" w:line="276" w:lineRule="auto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</w:p>
    <w:p w:rsidR="00BB583F" w:rsidRPr="00BB583F" w:rsidRDefault="00BB583F" w:rsidP="00BB583F">
      <w:pPr>
        <w:pStyle w:val="aa"/>
        <w:numPr>
          <w:ilvl w:val="0"/>
          <w:numId w:val="36"/>
        </w:numPr>
        <w:tabs>
          <w:tab w:val="left" w:pos="3822"/>
        </w:tabs>
        <w:spacing w:before="75" w:after="75" w:line="276" w:lineRule="auto"/>
        <w:jc w:val="both"/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</w:pPr>
      <w:r w:rsidRPr="00BB583F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>Социальное дейс</w:t>
      </w:r>
      <w:r w:rsidR="00785F9A">
        <w:rPr>
          <w:rFonts w:ascii="Times New Roman" w:eastAsia="Calibri" w:hAnsi="Times New Roman" w:cs="Times New Roman"/>
          <w:b/>
          <w:bCs/>
          <w:i/>
          <w:color w:val="0070C0"/>
          <w:sz w:val="28"/>
          <w:szCs w:val="28"/>
        </w:rPr>
        <w:t xml:space="preserve">твие </w:t>
      </w:r>
    </w:p>
    <w:p w:rsidR="00F27C61" w:rsidRDefault="00BB583F" w:rsidP="00E11773">
      <w:pPr>
        <w:spacing w:line="276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3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 w:rsidR="003977F2" w:rsidRPr="00F3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приводит </w:t>
      </w:r>
      <w:r w:rsidRPr="00F3770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</w:t>
      </w:r>
      <w:r w:rsidR="003977F2" w:rsidRPr="00F3770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F37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святителя Луки: </w:t>
      </w:r>
      <w:r w:rsidRPr="00F37704">
        <w:rPr>
          <w:rFonts w:ascii="Times New Roman" w:eastAsia="+mn-ea" w:hAnsi="Times New Roman" w:cs="Times New Roman"/>
          <w:b/>
          <w:iCs/>
          <w:color w:val="2E74B5" w:themeColor="accent1" w:themeShade="BF"/>
          <w:kern w:val="24"/>
          <w:sz w:val="28"/>
          <w:szCs w:val="28"/>
          <w:lang w:eastAsia="ru-RU"/>
        </w:rPr>
        <w:t xml:space="preserve">«Главное в жизни –всегда делать людям добро. </w:t>
      </w:r>
      <w:r w:rsidRPr="00F37704">
        <w:rPr>
          <w:rFonts w:ascii="Times New Roman" w:eastAsia="Times New Roman" w:hAnsi="Times New Roman" w:cs="Times New Roman"/>
          <w:b/>
          <w:iCs/>
          <w:color w:val="2E74B5" w:themeColor="accent1" w:themeShade="BF"/>
          <w:sz w:val="28"/>
          <w:szCs w:val="28"/>
        </w:rPr>
        <w:t>Если не можешь делать для людей добро большое, постарайся совершить хотя бы малое»</w:t>
      </w:r>
      <w:r w:rsidR="00F27C6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F27C6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(слайд 22</w:t>
      </w:r>
      <w:r w:rsidR="00F27C61" w:rsidRPr="0044330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)</w:t>
      </w:r>
    </w:p>
    <w:p w:rsidR="00F27C61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приглашает детей поразмышлять </w:t>
      </w:r>
      <w:r w:rsidRPr="00FC0E8C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значении слов Святителя Луки – как ребята понимают их, как эти слова характеризуют того кто их говорил.</w:t>
      </w:r>
    </w:p>
    <w:p w:rsidR="00F27C61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</w:t>
      </w:r>
      <w:r w:rsidRPr="006B2468">
        <w:rPr>
          <w:rFonts w:ascii="Times New Roman" w:eastAsia="Times New Roman" w:hAnsi="Times New Roman" w:cs="Times New Roman"/>
          <w:sz w:val="28"/>
          <w:szCs w:val="28"/>
          <w:lang w:eastAsia="ru-RU"/>
        </w:rPr>
        <w:t>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 делать людям</w:t>
      </w:r>
      <w:r w:rsidRPr="006B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«Добро»?</w:t>
      </w:r>
    </w:p>
    <w:p w:rsidR="00F27C61" w:rsidRPr="006B2468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2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24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(Добро –  это нравственная  ценность,  которая  относится  к  человеческой  деятельности, образец поступков людей и отношений между ними) </w:t>
      </w:r>
    </w:p>
    <w:p w:rsidR="00F27C61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246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такое нравственная ценность?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24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 w:rsidRPr="006B2468">
        <w:rPr>
          <w:rFonts w:ascii="Times New Roman" w:hAnsi="Times New Roman" w:cs="Times New Roman"/>
          <w:i/>
          <w:sz w:val="28"/>
          <w:szCs w:val="28"/>
        </w:rPr>
        <w:t>то, что человек больше всего ценит в жизни, что для него свято, в чем он убеждён и</w:t>
      </w:r>
      <w:r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6B2468">
        <w:rPr>
          <w:rFonts w:ascii="Times New Roman" w:hAnsi="Times New Roman" w:cs="Times New Roman"/>
          <w:i/>
          <w:sz w:val="28"/>
          <w:szCs w:val="28"/>
        </w:rPr>
        <w:t xml:space="preserve"> чем руководствуется в своих поступках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27C61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B24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Какое главное правило добрых поступков? </w:t>
      </w:r>
      <w:r w:rsidRPr="006B24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(Бескорыстие)</w:t>
      </w:r>
    </w:p>
    <w:p w:rsidR="00F27C61" w:rsidRPr="00F27C61" w:rsidRDefault="00F27C61" w:rsidP="00F27C61">
      <w:pPr>
        <w:pStyle w:val="aa"/>
        <w:spacing w:after="0" w:line="276" w:lineRule="auto"/>
        <w:ind w:left="360" w:firstLine="34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7704" w:rsidRDefault="00BB583F" w:rsidP="00E11773">
      <w:pPr>
        <w:spacing w:line="276" w:lineRule="auto"/>
        <w:ind w:firstLine="360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F37704">
        <w:rPr>
          <w:i/>
          <w:sz w:val="28"/>
          <w:szCs w:val="28"/>
        </w:rPr>
        <w:t xml:space="preserve"> </w:t>
      </w:r>
      <w:r w:rsidR="00A45F62" w:rsidRPr="00F37704">
        <w:rPr>
          <w:rFonts w:ascii="Times New Roman" w:eastAsia="Calibri" w:hAnsi="Times New Roman" w:cs="Times New Roman"/>
          <w:bCs/>
          <w:sz w:val="28"/>
          <w:szCs w:val="28"/>
        </w:rPr>
        <w:t>Учитель</w:t>
      </w:r>
      <w:r w:rsidR="00A45F62" w:rsidRPr="00F37704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</w:t>
      </w:r>
      <w:r w:rsidR="00A45F62" w:rsidRPr="00F37704">
        <w:rPr>
          <w:rFonts w:ascii="Times New Roman" w:eastAsia="Calibri" w:hAnsi="Times New Roman" w:cs="Times New Roman"/>
          <w:bCs/>
          <w:sz w:val="28"/>
          <w:szCs w:val="28"/>
        </w:rPr>
        <w:t xml:space="preserve">предлагает </w:t>
      </w:r>
      <w:r w:rsidR="003977F2" w:rsidRPr="00F37704">
        <w:rPr>
          <w:rFonts w:ascii="Times New Roman" w:eastAsia="Calibri" w:hAnsi="Times New Roman" w:cs="Times New Roman"/>
          <w:bCs/>
          <w:sz w:val="28"/>
          <w:szCs w:val="28"/>
        </w:rPr>
        <w:t>подумать, какое малое до</w:t>
      </w:r>
      <w:r w:rsidR="00F37704" w:rsidRPr="00F37704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="003977F2" w:rsidRPr="00F37704">
        <w:rPr>
          <w:rFonts w:ascii="Times New Roman" w:eastAsia="Calibri" w:hAnsi="Times New Roman" w:cs="Times New Roman"/>
          <w:bCs/>
          <w:sz w:val="28"/>
          <w:szCs w:val="28"/>
        </w:rPr>
        <w:t>рое дело можно сделать, что можно сделать всем вместе</w:t>
      </w:r>
      <w:r w:rsidR="003977F2" w:rsidRPr="00F3770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. </w:t>
      </w:r>
    </w:p>
    <w:p w:rsidR="000879EA" w:rsidRPr="003977F2" w:rsidRDefault="000879EA" w:rsidP="00E11773">
      <w:pPr>
        <w:spacing w:line="276" w:lineRule="auto"/>
        <w:ind w:firstLine="360"/>
        <w:jc w:val="both"/>
        <w:rPr>
          <w:i/>
          <w:sz w:val="28"/>
          <w:szCs w:val="28"/>
        </w:rPr>
      </w:pPr>
      <w:r w:rsidRPr="00F37704">
        <w:rPr>
          <w:rFonts w:ascii="Times New Roman" w:eastAsia="Calibri" w:hAnsi="Times New Roman" w:cs="Times New Roman"/>
          <w:bCs/>
          <w:sz w:val="28"/>
          <w:szCs w:val="28"/>
        </w:rPr>
        <w:t>Вариантом малого дела класса может быть инициатива по запус</w:t>
      </w:r>
      <w:r w:rsidR="00C24EF0" w:rsidRPr="00F37704">
        <w:rPr>
          <w:rFonts w:ascii="Times New Roman" w:eastAsia="Calibri" w:hAnsi="Times New Roman" w:cs="Times New Roman"/>
          <w:bCs/>
          <w:sz w:val="28"/>
          <w:szCs w:val="28"/>
        </w:rPr>
        <w:t>ку</w:t>
      </w:r>
      <w:r w:rsidRPr="00F37704">
        <w:rPr>
          <w:rFonts w:ascii="Times New Roman" w:eastAsia="Calibri" w:hAnsi="Times New Roman" w:cs="Times New Roman"/>
          <w:bCs/>
          <w:sz w:val="28"/>
          <w:szCs w:val="28"/>
        </w:rPr>
        <w:t xml:space="preserve"> акции класса  - «Моё малое доброе дело». </w:t>
      </w:r>
      <w:r w:rsidR="00C24EF0" w:rsidRPr="00F37704">
        <w:rPr>
          <w:rFonts w:ascii="Times New Roman" w:eastAsia="Calibri" w:hAnsi="Times New Roman" w:cs="Times New Roman"/>
          <w:bCs/>
          <w:sz w:val="28"/>
          <w:szCs w:val="28"/>
        </w:rPr>
        <w:t>В течение</w:t>
      </w:r>
      <w:r w:rsidRPr="00F37704">
        <w:rPr>
          <w:rFonts w:ascii="Times New Roman" w:eastAsia="Calibri" w:hAnsi="Times New Roman" w:cs="Times New Roman"/>
          <w:bCs/>
          <w:sz w:val="28"/>
          <w:szCs w:val="28"/>
        </w:rPr>
        <w:t xml:space="preserve"> месяца обучающиеся совершают добрые дела (поступки): оказание помощи младшим, </w:t>
      </w:r>
      <w:r w:rsidR="00AE1405" w:rsidRPr="00F37704">
        <w:rPr>
          <w:rFonts w:ascii="Times New Roman" w:eastAsia="Calibri" w:hAnsi="Times New Roman" w:cs="Times New Roman"/>
          <w:bCs/>
          <w:sz w:val="28"/>
          <w:szCs w:val="28"/>
        </w:rPr>
        <w:t xml:space="preserve">пожилым людям, уборка парков и </w:t>
      </w:r>
      <w:r w:rsidR="00C24EF0" w:rsidRPr="00F37704">
        <w:rPr>
          <w:rFonts w:ascii="Times New Roman" w:eastAsia="Calibri" w:hAnsi="Times New Roman" w:cs="Times New Roman"/>
          <w:bCs/>
          <w:sz w:val="28"/>
          <w:szCs w:val="28"/>
        </w:rPr>
        <w:t>т.д.</w:t>
      </w:r>
      <w:r w:rsidR="003977F2" w:rsidRPr="00F37704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114505" w:rsidRPr="00F37704">
        <w:rPr>
          <w:rFonts w:ascii="Times New Roman" w:eastAsia="Calibri" w:hAnsi="Times New Roman" w:cs="Times New Roman"/>
          <w:bCs/>
          <w:sz w:val="28"/>
          <w:szCs w:val="28"/>
        </w:rPr>
        <w:t xml:space="preserve">Результаты </w:t>
      </w:r>
      <w:r w:rsidR="00C24EF0" w:rsidRPr="00F37704">
        <w:rPr>
          <w:rFonts w:ascii="Times New Roman" w:eastAsia="Calibri" w:hAnsi="Times New Roman" w:cs="Times New Roman"/>
          <w:bCs/>
          <w:sz w:val="28"/>
          <w:szCs w:val="28"/>
        </w:rPr>
        <w:t>«малых дел»  совместно</w:t>
      </w:r>
      <w:r w:rsidR="00C24EF0"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 оформляются классом в</w:t>
      </w:r>
      <w:r w:rsidR="00AE1405"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 различных творческих формах, например</w:t>
      </w:r>
      <w:r w:rsidR="00C24EF0" w:rsidRPr="003977F2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DE72A6" w:rsidRPr="003977F2" w:rsidRDefault="00DE72A6" w:rsidP="00E11773">
      <w:pPr>
        <w:pStyle w:val="aa"/>
        <w:numPr>
          <w:ilvl w:val="0"/>
          <w:numId w:val="32"/>
        </w:numPr>
        <w:tabs>
          <w:tab w:val="left" w:pos="3822"/>
        </w:tabs>
        <w:spacing w:before="75" w:after="75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Тематический альбом «Святой нашего времени -  </w:t>
      </w:r>
      <w:r w:rsidR="003977F2" w:rsidRPr="003977F2">
        <w:rPr>
          <w:rFonts w:ascii="Times New Roman" w:eastAsia="Calibri" w:hAnsi="Times New Roman" w:cs="Times New Roman"/>
          <w:bCs/>
          <w:sz w:val="28"/>
          <w:szCs w:val="28"/>
        </w:rPr>
        <w:t>с</w:t>
      </w:r>
      <w:r w:rsidRPr="003977F2">
        <w:rPr>
          <w:rFonts w:ascii="Times New Roman" w:eastAsia="Calibri" w:hAnsi="Times New Roman" w:cs="Times New Roman"/>
          <w:bCs/>
          <w:sz w:val="28"/>
          <w:szCs w:val="28"/>
        </w:rPr>
        <w:t>вятитель Лука» (стихи, рассказы, рисунки  учащихся посвященных теме)</w:t>
      </w:r>
    </w:p>
    <w:p w:rsidR="00A45F62" w:rsidRPr="003977F2" w:rsidRDefault="00AE1405" w:rsidP="00E11773">
      <w:pPr>
        <w:pStyle w:val="aa"/>
        <w:numPr>
          <w:ilvl w:val="0"/>
          <w:numId w:val="32"/>
        </w:numPr>
        <w:tabs>
          <w:tab w:val="left" w:pos="3822"/>
        </w:tabs>
        <w:spacing w:before="75" w:after="75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977F2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="00F6136D"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лассный </w:t>
      </w:r>
      <w:r w:rsidR="003977F2" w:rsidRPr="003977F2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="00DE72A6" w:rsidRPr="003977F2">
        <w:rPr>
          <w:rFonts w:ascii="Times New Roman" w:eastAsia="Calibri" w:hAnsi="Times New Roman" w:cs="Times New Roman"/>
          <w:bCs/>
          <w:sz w:val="28"/>
          <w:szCs w:val="28"/>
        </w:rPr>
        <w:t>урнал добрых дел</w:t>
      </w:r>
      <w:r w:rsidR="003977F2"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 -</w:t>
      </w:r>
      <w:r w:rsidRPr="003977F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E72A6" w:rsidRPr="003977F2">
        <w:rPr>
          <w:rFonts w:ascii="Times New Roman" w:eastAsia="Calibri" w:hAnsi="Times New Roman" w:cs="Times New Roman"/>
          <w:bCs/>
          <w:sz w:val="28"/>
          <w:szCs w:val="28"/>
        </w:rPr>
        <w:t>пр</w:t>
      </w:r>
      <w:r w:rsidRPr="003977F2">
        <w:rPr>
          <w:rFonts w:ascii="Times New Roman" w:eastAsia="Calibri" w:hAnsi="Times New Roman" w:cs="Times New Roman"/>
          <w:bCs/>
          <w:sz w:val="28"/>
          <w:szCs w:val="28"/>
        </w:rPr>
        <w:t>имеры малых дел каждого ученика.</w:t>
      </w:r>
    </w:p>
    <w:p w:rsidR="00A45F62" w:rsidRPr="00E11773" w:rsidRDefault="00A45F62" w:rsidP="00E11773">
      <w:pPr>
        <w:tabs>
          <w:tab w:val="left" w:pos="567"/>
        </w:tabs>
        <w:spacing w:before="75" w:after="75" w:line="276" w:lineRule="auto"/>
        <w:ind w:left="-142" w:firstLine="14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45F62">
        <w:rPr>
          <w:rFonts w:ascii="Times New Roman" w:eastAsia="Calibri" w:hAnsi="Times New Roman" w:cs="Times New Roman"/>
          <w:bCs/>
          <w:sz w:val="28"/>
          <w:szCs w:val="28"/>
        </w:rPr>
        <w:tab/>
        <w:t>По итогам выполненных детских работ учителям начальной школы рекомендуется в рекреации организовать шко</w:t>
      </w:r>
      <w:r w:rsidR="003977F2">
        <w:rPr>
          <w:rFonts w:ascii="Times New Roman" w:eastAsia="Calibri" w:hAnsi="Times New Roman" w:cs="Times New Roman"/>
          <w:bCs/>
          <w:sz w:val="28"/>
          <w:szCs w:val="28"/>
        </w:rPr>
        <w:t>льное пространство под выставку, или посадить клумбу в память о святителе Луке на школьном дворе и ухаживать за ней и</w:t>
      </w:r>
      <w:r w:rsidR="00A2078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977F2">
        <w:rPr>
          <w:rFonts w:ascii="Times New Roman" w:eastAsia="Calibri" w:hAnsi="Times New Roman" w:cs="Times New Roman"/>
          <w:bCs/>
          <w:sz w:val="28"/>
          <w:szCs w:val="28"/>
        </w:rPr>
        <w:t>т.д.</w:t>
      </w:r>
    </w:p>
    <w:p w:rsidR="00114505" w:rsidRDefault="001145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078F" w:rsidRDefault="00A2078F" w:rsidP="00C24EF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ПРИЛОЖЕНИЕ 1</w:t>
      </w:r>
    </w:p>
    <w:p w:rsidR="00F61B94" w:rsidRDefault="00A2078F" w:rsidP="00A207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65FBE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DC22B6" w:rsidRPr="00DA59FD" w:rsidRDefault="00DC22B6" w:rsidP="00C24EF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1B94" w:rsidRPr="00DC22B6" w:rsidRDefault="00A465CD" w:rsidP="00DC22B6">
      <w:pPr>
        <w:pStyle w:val="aa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Краткая биография святителя</w:t>
      </w:r>
      <w:r w:rsidR="00DC22B6" w:rsidRPr="00DC22B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Луки</w:t>
      </w:r>
    </w:p>
    <w:p w:rsidR="00DC22B6" w:rsidRDefault="00DC22B6" w:rsidP="00DC22B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DC22B6" w:rsidRPr="00DC22B6" w:rsidRDefault="00DC22B6" w:rsidP="00DC22B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F61B94" w:rsidRDefault="00F61B94" w:rsidP="00F61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94">
        <w:rPr>
          <w:rFonts w:ascii="Times New Roman" w:hAnsi="Times New Roman" w:cs="Times New Roman"/>
          <w:b/>
          <w:sz w:val="28"/>
          <w:szCs w:val="28"/>
        </w:rPr>
        <w:t>Святитель Лука (Валентин Ф. Войно - Ясенецкий)</w:t>
      </w:r>
      <w:r>
        <w:rPr>
          <w:rStyle w:val="a5"/>
          <w:rFonts w:ascii="Times New Roman" w:hAnsi="Times New Roman" w:cs="Times New Roman"/>
          <w:b/>
          <w:sz w:val="28"/>
          <w:szCs w:val="28"/>
        </w:rPr>
        <w:footnoteReference w:id="3"/>
      </w:r>
    </w:p>
    <w:p w:rsidR="00F61B94" w:rsidRPr="00F61B94" w:rsidRDefault="00F61B94" w:rsidP="00F61B9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(1877 - 1961)</w:t>
      </w:r>
    </w:p>
    <w:p w:rsidR="00F61B94" w:rsidRPr="00DA59FD" w:rsidRDefault="00F61B94" w:rsidP="00F61B94">
      <w:pPr>
        <w:shd w:val="clear" w:color="auto" w:fill="F1E9D6"/>
        <w:spacing w:after="0" w:line="240" w:lineRule="auto"/>
        <w:outlineLvl w:val="0"/>
        <w:rPr>
          <w:rFonts w:ascii="Arial" w:eastAsia="Times New Roman" w:hAnsi="Arial" w:cs="Arial"/>
          <w:b/>
          <w:bCs/>
          <w:color w:val="805536"/>
          <w:kern w:val="36"/>
          <w:sz w:val="32"/>
          <w:szCs w:val="32"/>
          <w:lang w:eastAsia="ru-RU"/>
        </w:rPr>
      </w:pPr>
    </w:p>
    <w:p w:rsidR="00F61B94" w:rsidRPr="00DA59FD" w:rsidRDefault="00F61B94" w:rsidP="00F61B94">
      <w:pPr>
        <w:shd w:val="clear" w:color="auto" w:fill="F1E9D6"/>
        <w:spacing w:after="0" w:line="300" w:lineRule="atLeast"/>
        <w:ind w:left="720" w:right="72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A59F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(1877—1961)</w:t>
      </w:r>
    </w:p>
    <w:p w:rsidR="00F61B94" w:rsidRPr="00DA59FD" w:rsidRDefault="00F61B94" w:rsidP="00F61B94">
      <w:pPr>
        <w:shd w:val="clear" w:color="auto" w:fill="F1E9D6"/>
        <w:spacing w:after="0" w:line="336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00250" cy="2729472"/>
            <wp:effectExtent l="19050" t="0" r="0" b="0"/>
            <wp:docPr id="2" name="Рисунок 2" descr="http://azbyka.ru/otechnik/Zhitija_svjatykh/pravoslavnye-startsy-xx-veka/image/devyatova_pravoslavnye_startsy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zbyka.ru/otechnik/Zhitija_svjatykh/pravoslavnye-startsy-xx-veka/image/devyatova_pravoslavnye_startsy_2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50" cy="273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27 апреля 1877 года в Керчи в семье провизора Феликса Станиславовича Войно-Ясенецкого родился </w:t>
      </w:r>
      <w:r w:rsidR="003977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четвертый ребенок -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сын, мальчика назвали Валентином.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конце восьмидесятых годов семья переехала в Киев. Феликс Станиславович, был католиком, но его супруга, Мария Дмитриевна, родилась в православной семье, поэтому и детей воспитывала в православных традициях. Глубокая вера пришла к Валентину после осмысленного прочтения Нового Завета, подаренного ему директором гимназии при получении аттестата зрелости.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Валентина с детских лет была склонность к рисованию, он даже собирался поступать в Петербургскую Академию художеств, но вместе с этим ему хотелось стать сельским учителем или фельдшером, чтобы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облегчить трудную жизнь простого народа в Российской глубинке. С такими мыслями пришёл юноша к директору народных училищ Киевского учебного округа. Директор, оценив “народнические стремления” Валентина, убедил его поступать на медицинский факультет.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1898 году Валентин поступил на медицинский факультет Киевского университета, в 1903 году успешно окончил его.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Началась русско-японская война. 30 марта 1904 года Валентин в составе отряда Красного Креста выехал на Дальний Восток. В Чите началась практика молодого хирурга. Валентин безупречно выполнял сложнейшие операции.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1904 году Валентин женился на сестре милосердия Анне Васильевне Ланской. Вскоре молодые переехали в уездный городок Ардатов, затем перебрались в село Верхний Лубаж. Из соседних губерний приезжали больные к молодому хирургу. Однажды после удачной операции, выполненной Валентином, прозрел молодой нищий. В скором времени исцелённый юноша собрал слепцов со всей округи, многим из них молодой хирург вернул зрение.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земских больницах Валентину приходилось сталкиваться с тяжёлыми осложнениями после применения общего наркоза. Появление обезболивающих препаратов для местной анестезии наводят хирурга на мысль о необходимости разработки вопросов регионарного обезболивания, и с 1907 по 1916 год он набирает материал для докторской диссертации. Валентин приезжает в Москву, устраивается на работу в клинике крупного учёного П.И. Дьяконова.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1915 году в Петрограде вышла первая книга В.Ф. Войно-Ясенецкого “Региональная анестезия”, которая принесла молодому врачу известность в научных кругах. В 1916 году, успешно защитив свою монографию “Региональная анестезия”, как диссертацию, он получает степень доктора медицины. В Переславле-Залесском Валентин выполняет сложнейшие операции, в том числе на сердце и мозге. Не смотря на занятость, Валентин в воскресные и праздничные дни посещает церковь. Однажды, составляя план будущей книги “Очерки гнойной хирургии”, Валентин вдруг подумал, что “когда эта книга будет написана, на ней будет стоять имя Епископа”.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промыслу Божиему жизнь Валентина сложилась таким образом, что в феврале 1922 года, после смерти жены, по благословению епископа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Ташкентского и Туркестанского Иннокентия он принял сан диакона, а через неделю уже был рукоположен в сан священника.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воспоминаний Владыки: “Аня умерла тридцати восьми лет. Две ночи я сам читал над гробом Псалтырь... Часа в три второй ночи я читал 112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псалом,..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последние слова псалма поразили меня, ибо я с совершенной явью и несомненностью воспринял их как слова Самого Бога, обращенные ко мне: “И неплодную вселяет в дом матерью, радующеюся о детях”. Господу Богу было ведомо, какой тяжёлый и тернистый путь ждёт меня, и тотчас после смерти матери моих детей Он Сам позаботился о них... Я принял потрясшие меня слова, как указание Божие на мою операционную сестру Софию Сергеевну Велецкую..., она недавно похоронила мужа и была неплодной, т.е. бездетной...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с радостью согласилась исполнить Божье повеление о ней”.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1923 году ссыльный епископ Уфимский Андрей тайно постриг отца Валентина в монашество, дав ему, новое имя — Лука, в честь евангелиста и апостола Луки, который по преданию был иконописцем и врачом. На съезде туркестанское духовенство, зная высокую духовную жизнь Войно-Ясенецкого, избрало его на Ташкентскую Архиерейскую кафедру.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 мая 1923 года под Самаркандом два ссыльных Архиерея совершают над ним архиерейскую хиротонию. Патриарх Тихон утвердил и признал законной хиротонию. Вскоре последовали арест и ссылка в город Енисейск. В ссылке Владыка активно занимается врачебной деятельностью. Позже Владыка Лука вспоминал, что, находясь в ссылке в Енисейске в просторном доме, в котором совершались богослужения, он неожиданно встретил незнакомого старика- монаха, который, увидев его “точно остолбенел”.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Владыка Лука спросил: “Почему ты так остолбенел, увидев меня?”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же не остолбенеть?! Десять лет тому назад я видел сон... Мне снилось, что я в Божьем храме и неведомый архиерей рукополагает меня в иеромонаха. Сейчас, когда вы вошли, я увидел этого архиерея, – ответил монах.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“Монах сделал мне земной поклон, и за Литургией я рукоположил его во иеромонаха. Десять лет тому назад, когда он видел меня, я был земским хирургом в Переславле-Залесском. А у Бога в то время я уже был епископом... Так неисповедимы пути Господни”, – вспоминал Владыка Лука.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1926 году Владыка Лука вновь возвращается в Ташкент. После первых же удачно проведённых операций, весть о талантливом хирурге молниеносно пронеслась по всей округе. На врача, читающего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молитвы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перед каждой операцией, говорящего,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его руками исцеляет больных, стали писать доносы. В награду за бескорыстное служение народу, власти отправили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Владыку ещё севернее: в Туруханск, затем Красноярск, позже в заполярный поселок Плахино. 1926 год тяжело больной Владыка возвращается из ссылки и приступает к работе. Однако в 1930 году последовал новый арест. Тяжелый год, проведенный в тюрьме, спровоцировал новые болезни (склероз аорты, кардиосклероз, расширение сердца, сердечная декомпенсация, отеки). После тюрьмы последовала ссылка в Котлас, а затем в Архангельск. В 1933 году, после освобождения, Владыке пришлось работать в Андижане, здесь он заболел тропической лихорадкой, осложнившейся отслойкой сетчатки левого глаза. После двух неудачных операции последовала полная потеря зрения на левый глаз.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1934 г. вышла книга “Очерки гнойной хирургии”, которая принесла Епископу-хирургу известность. С 1935 года Владыка возглавляет главную операционную в Институте неотложной помощи в Ташкенте. Однако в 1937 году шестидесятилетнего профессора вновь арестовывают по обвинение в шпионаже в пользу иностранной разведки. Круглосуточные допросы, перемежающиеся с издевательствами и пытками, не сломили Владыку Луку. Вскоре он был приговорён к трём годам ссылки по этапу: Ташкент, Алма-Ата, Новосибирск, Красноярск, Большая Мурта, Томск.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1941 года ссыльный профессор консультировал все госпитали Красноярского края.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1942 году срок ссылки закончился, Владыка Лука получил назначение возглавить Красноярскую епархию с возведением в сан Архиепископа. Напряженную работу хирурга Владыка Лука совмещает с борьбой за Православие – добивается открытия новых храмов. В 1944 году госпиталь из Красноярска переезжает в Тамбов, и Архиепископ Лука получает назначение на Тамбовскую кафедру. За огромный вклад в медицинскую науку и практическую хирургию в Тамбове Владыка Лука был награжден медалью “За доблестный труд в Великой Отечественной войне 1941—45 гг.”. С 1945 по 1947 год Архиепископ Лука пишет книгу “Дух, душа, тело”, в которой доказывает, что ничто не препятствует гармоничному сочетанию веры и науки.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1945 год – Луку ссылают в Симферополь. В этом же году Патриарх Московский наградил Владыку Луку бриллиантовым крестом на клобук, а в 1946 году Владыку назначают Архиепископом Крымским и Симферопольским. Владыка продолжает врачебную деятельность, читает лекции по медицине. Однажды на заседании хирургического общества военный хирург задал вопрос Владыке: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Как вы, такой специалист, хирург, можете верить в Того, Кого никто никогда не видел, в Бога?</w:t>
      </w:r>
    </w:p>
    <w:p w:rsidR="00F61B94" w:rsidRDefault="00F61B94" w:rsidP="00F61B94">
      <w:pPr>
        <w:shd w:val="clear" w:color="auto" w:fill="F1E9D6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Профессор ответил: “Вы верите в любовь?”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Да.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Вы верите в разум, а вы видели ум?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Нет.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и я не видел Бога, но верю, что Он есть.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1959 году отвечая в письме на вопросы студентов мединститута, интересующихся как можно совмещать научную деятельность с глубокой верой в Бога, Владыка писал, что нельзя судить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религии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антирелигиозной пропаганде: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Глубоко религиозным я был с детства, и вера моя не только не уменьшилась по мере приближения старости..., а всё более углубилась.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38 лет священства и архиерейского служения я произнёс около 1250-ти проповедей... Свои “Очерки гнойной хирургии” я написал, уже, будучи епископом.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Лишённой возможности трудиться в больнице, учёный продолжает принимать больных у себя дома, на его двери было вывешено объявление, в котором сообщалось, что профессор медицины ведет бесплатный приём больных. Самые безнадёжные больные, исцелялись после посещения Владыки Луки. Успешное лечение было связано не только с профессиональным умением профессора медицины, но и с глубокой верой Владыки. Он учил и больных просить выздоровления у Бога. По свидетельству очевидцев в последние годы жизни, теряя зрение, Владыка продолжал помогать страждущим, консультировал, вымаливал безнадёжно больных людей.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к Владыке привели двенадцатилетнего мальчика. На шее у больного образовалась опухоль, свисающая на грудь. Владыка попросил мать больного мальчика не слушать врачей настаивающих на операции, а зайти к нему через три дня. Через три дня благодарная мать привела под благословение архиерею полностью выздоровевшего сына.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священник Леонид Дунаев рассказал Владыке о тяжело больной жене, то услышал ответ: “Не смейте давать ей лекарство”. На третий день он посетил прикованную к постели матушку Капитолину, широким крестом благословил больную и сказал: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Вот вам лекарство: во имя Отца и Сына и святого Духа!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Владыка Лука уехал, исцелённая по молитвам праведника матушка Капитолина, сразу поднялась с постели.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Узнав о том, что у жены священника Иоанна Милославова “случился приступ”, а врачи скорой помощи не найдя ничего серьёзного отказали больной в госпитализации, Владыка серьёзно обеспокоился. Он рекомендовал срочно сделать операцию. Когда по настоянию профессора врачи вскрыли брюшную полость, то обнаружили нарыв, который “вот-вот был готов разорваться”. Врачи были поражены точной диагностикой архиепископа Луки. Матушка Надежда была спасена.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1956 году Владыка полностью ослеп. Но больные, верующие в силу молитв старца всё так же обращались к нему за помощью.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Однажды к Владыке Луке обратилась за помощью мать больной Галины, с диагнозом: саркома головного мозга.</w:t>
      </w:r>
    </w:p>
    <w:p w:rsidR="00F61B94" w:rsidRDefault="00F61B94" w:rsidP="00F61B94">
      <w:pPr>
        <w:shd w:val="clear" w:color="auto" w:fill="F1E9D6"/>
        <w:spacing w:after="0" w:line="336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Я буду молиться, – пообещал Владыка Лука.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Господь услышал молитвы праведника, Галина выздоровела, впоследствии она закончила мединститут, защитила кандидатскую диссертацию...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его молитвам была исцелена молодая женщина, долгое время страдающая от болей в горле (врачи не смогли ей помочь). Владыка перекрестил больную, помолился и сказал: “Теперь ты будешь здорова”. Через несколько дней исцелённая женщина уехала к мужу на Дальний Восток.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 Каменский был безнадежно болен и попросил Архиепископа Луку присутствовать на операции. Святитель спросил: “Веришь ли ты в Бога?” – “Верю, Владыка, но в церковь не хожу”. – “Молись! Благословляю тебя и отстраняю от операции. Пятнадцать лет ты не будешь иметь никакой болезни”. Так и случилось, по слову Святителя.</w:t>
      </w:r>
    </w:p>
    <w:p w:rsidR="00F61B94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люди были благодарны Владыке Луке, в своих письмах они писали ему, что он оживил их и духовно. Владыка и сам считал, что как бы высоко не ценилась людьми его медицинская деятельность, но архиерейская деятельность была неизмеримо важнее.</w:t>
      </w:r>
    </w:p>
    <w:p w:rsidR="00A17AC0" w:rsidRDefault="00F61B94" w:rsidP="00F61B94">
      <w:pPr>
        <w:shd w:val="clear" w:color="auto" w:fill="F1E9D6"/>
        <w:spacing w:after="0" w:line="336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Преставился Святитель Лука 11 июня 1961 года. В этот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Церковь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праздновала память всех святых, в земле Российской просиявших. Вскоре на могиле </w:t>
      </w:r>
      <w:r w:rsidR="00785F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вятителя Луки стали происходить чудеса исцелений.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 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Определением Синода Украинской Православной Церкви </w:t>
      </w:r>
      <w:r w:rsidR="0011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Московского Патриархата </w:t>
      </w:r>
      <w:r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22 ноября 1995 года Архиепископ Симферопольский и Крымский Лука причи</w:t>
      </w:r>
      <w:r w:rsidR="001145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слен к лику местночтимых святых, его мощи перенесены в кафедральный Свято-Троицкий Собор (17-20 марта 1996 года). </w:t>
      </w:r>
    </w:p>
    <w:p w:rsidR="00F61B94" w:rsidRDefault="00114505" w:rsidP="00A17AC0">
      <w:pPr>
        <w:shd w:val="clear" w:color="auto" w:fill="F1E9D6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25-26 мая 1996 года состоялось торжество прославления Крымского Луки.</w:t>
      </w:r>
      <w:r w:rsidR="00A17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Согласно постановлению Священного Синода </w:t>
      </w:r>
      <w:r w:rsidR="00A17AC0" w:rsidRPr="00DA59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Украинской Православной Церкви </w:t>
      </w:r>
      <w:r w:rsidR="00A17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Московского Патриархата ежегодную память святителя Луки надлежит праздновать в день его кончины – 11 июня.</w:t>
      </w:r>
    </w:p>
    <w:p w:rsidR="00B46816" w:rsidRDefault="00B46816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bookmarkStart w:id="0" w:name="_GoBack"/>
      <w:bookmarkEnd w:id="0"/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 w:rsidP="0097436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</w:t>
      </w:r>
      <w:r w:rsidRPr="0097436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97436D" w:rsidRPr="0097436D" w:rsidRDefault="0097436D" w:rsidP="0097436D">
      <w:pPr>
        <w:jc w:val="right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7436D" w:rsidRPr="0097436D" w:rsidRDefault="000F02C7" w:rsidP="0097436D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7436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Из стихотворения</w:t>
      </w:r>
      <w:r w:rsidR="00DC22B6" w:rsidRPr="0097436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Владимира Зыкова</w:t>
      </w:r>
    </w:p>
    <w:p w:rsidR="00DC22B6" w:rsidRDefault="000F02C7" w:rsidP="0097436D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97436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«Откуда берутся в России святые</w:t>
      </w:r>
      <w:r w:rsidR="00DC22B6" w:rsidRPr="0097436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»</w:t>
      </w:r>
      <w:r w:rsidR="00DC22B6" w:rsidRPr="0097436D">
        <w:rPr>
          <w:rStyle w:val="a5"/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footnoteReference w:id="4"/>
      </w:r>
    </w:p>
    <w:p w:rsidR="0097436D" w:rsidRPr="0097436D" w:rsidRDefault="0097436D" w:rsidP="0097436D">
      <w:pPr>
        <w:shd w:val="clear" w:color="auto" w:fill="FFFFFF"/>
        <w:spacing w:before="96" w:after="12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DC22B6" w:rsidRPr="000F02C7" w:rsidRDefault="00DC22B6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Откуда берутся в России святые,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чья жизнь, словно вечный Божественный свет,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чья жизнь - житие, время - дни золотые,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суетной жизни как будто и нет?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Откуда взялись — из обычнейших смертных,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иль светит над ними с рождения нимб?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Живут не умом, а пылающим сердцем,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 меряют жизнь только сердцем одним.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Оттуда к нам вышел Лука Ясенецкий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 </w:t>
      </w:r>
      <w:r w:rsidR="003977F2"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день обозначил, где вечная ночь?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просто</w:t>
      </w:r>
      <w:r w:rsidR="00DC22B6"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трудился,</w:t>
      </w:r>
      <w:r w:rsidR="00DC22B6"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наивно,</w:t>
      </w:r>
      <w:r w:rsidR="00DC22B6"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по-детски,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желая всем людям, чем может, помочь.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В Ардатове, Фатеже, Верхнем Любаже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работал сверх меры, работою жил.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Двужилен, трехжилен и все-таки даже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без Бога на все не хватило бы сил.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Сг</w:t>
      </w:r>
      <w:r w:rsidR="000F02C7"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ореть мог свечой. Только пламя н</w:t>
      </w: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гаснет.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Бог долгие годы отмерил Луке.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 с Ним в вечной жизни, святой и прекрасной,</w:t>
      </w:r>
    </w:p>
    <w:p w:rsidR="00A47A75" w:rsidRPr="000F02C7" w:rsidRDefault="00A47A75" w:rsidP="00DC22B6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всегда говорил на одном языке.</w:t>
      </w:r>
    </w:p>
    <w:p w:rsidR="00A47A75" w:rsidRDefault="00A47A75" w:rsidP="000F02C7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0F02C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11 фе</w:t>
      </w:r>
      <w:r w:rsidR="00DC22B6" w:rsidRPr="000F02C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в</w:t>
      </w:r>
      <w:r w:rsidRPr="000F02C7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раля 2005</w:t>
      </w:r>
    </w:p>
    <w:p w:rsidR="0097436D" w:rsidRDefault="0097436D" w:rsidP="000F02C7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</w:p>
    <w:p w:rsidR="0097436D" w:rsidRDefault="0097436D" w:rsidP="000F02C7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</w:p>
    <w:p w:rsidR="0097436D" w:rsidRPr="000F02C7" w:rsidRDefault="0097436D" w:rsidP="000F02C7">
      <w:pPr>
        <w:shd w:val="clear" w:color="auto" w:fill="FFFFFF"/>
        <w:spacing w:after="12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</w:p>
    <w:p w:rsidR="0097436D" w:rsidRPr="0097436D" w:rsidRDefault="000F02C7" w:rsidP="0097436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743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lastRenderedPageBreak/>
        <w:t xml:space="preserve">Из стихотворения </w:t>
      </w:r>
      <w:r w:rsidRPr="0097436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Ари</w:t>
      </w:r>
      <w:r w:rsidR="003B628D" w:rsidRPr="0097436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ны Марченко (школа№152, 12 лет)</w:t>
      </w:r>
      <w:r w:rsidRPr="009743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, </w:t>
      </w:r>
    </w:p>
    <w:p w:rsidR="0097436D" w:rsidRPr="0097436D" w:rsidRDefault="000F02C7" w:rsidP="0097436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  <w:r w:rsidRPr="0097436D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победительницы Красноярского краевого детско-юношеского литературно-художественного конкурса в память о святителе Луке в номинации </w:t>
      </w:r>
    </w:p>
    <w:p w:rsidR="00A47A75" w:rsidRPr="0097436D" w:rsidRDefault="000F02C7" w:rsidP="0097436D">
      <w:pPr>
        <w:spacing w:after="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97436D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«За лучшее стихотворение»</w:t>
      </w:r>
    </w:p>
    <w:p w:rsidR="0097436D" w:rsidRPr="0097436D" w:rsidRDefault="0097436D" w:rsidP="0097436D">
      <w:pPr>
        <w:spacing w:after="0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</w:pPr>
    </w:p>
    <w:p w:rsidR="000F02C7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…</w:t>
      </w:r>
      <w:r w:rsidR="000F02C7"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России жил Лука святитель,</w:t>
      </w:r>
    </w:p>
    <w:p w:rsidR="000F02C7" w:rsidRPr="00785F9A" w:rsidRDefault="000F02C7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Святым он был, людей лечил, </w:t>
      </w:r>
    </w:p>
    <w:p w:rsidR="000F02C7" w:rsidRPr="00785F9A" w:rsidRDefault="000F02C7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Пронес он веру сквозь страданья</w:t>
      </w:r>
    </w:p>
    <w:p w:rsidR="000F02C7" w:rsidRPr="00785F9A" w:rsidRDefault="000F02C7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И для потомков сохранил.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В час тяжких мук и испытаний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не озлобился, не мстил.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как Христос в день страшной казни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Своих врагов, мучителей простил…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Лука как Ангел, 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Наш Хранитель, В час испытаний учит нас.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Любви Божественной даритель</w:t>
      </w:r>
    </w:p>
    <w:p w:rsidR="00785F9A" w:rsidRPr="00785F9A" w:rsidRDefault="00785F9A" w:rsidP="000F02C7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sz w:val="26"/>
          <w:szCs w:val="26"/>
          <w:lang w:eastAsia="ru-RU"/>
        </w:rPr>
        <w:t>Он в вере укрепляет нас.</w:t>
      </w:r>
    </w:p>
    <w:p w:rsidR="0097436D" w:rsidRDefault="0097436D" w:rsidP="00785F9A">
      <w:pPr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</w:p>
    <w:p w:rsidR="000F02C7" w:rsidRPr="00785F9A" w:rsidRDefault="00785F9A" w:rsidP="00785F9A">
      <w:pPr>
        <w:jc w:val="right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785F9A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ноябрь 2015г.- январь 2016г.</w:t>
      </w:r>
    </w:p>
    <w:p w:rsidR="00A47A75" w:rsidRPr="00DC22B6" w:rsidRDefault="00A47A75" w:rsidP="00DC22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A75" w:rsidRPr="00A47A75" w:rsidRDefault="00A47A75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A47A75" w:rsidRPr="00A47A75" w:rsidSect="00D2433F">
          <w:headerReference w:type="default" r:id="rId12"/>
          <w:footerReference w:type="default" r:id="rId13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A465CD" w:rsidRDefault="00A465CD" w:rsidP="00A465CD">
      <w:pPr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A465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 </w:t>
      </w:r>
      <w:r w:rsidR="0097436D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</w:p>
    <w:p w:rsidR="00A47A75" w:rsidRPr="00A47A75" w:rsidRDefault="00A47A75" w:rsidP="0097436D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C22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Карта памятных мест в г. Красноярске связанных с именем </w:t>
      </w:r>
      <w:r w:rsidR="00785F9A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с</w:t>
      </w:r>
      <w:r w:rsidRPr="00DC22B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вятителя Луки</w:t>
      </w:r>
      <w:r w:rsidRPr="00DC22B6">
        <w:rPr>
          <w:rStyle w:val="a5"/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footnoteReference w:id="5"/>
      </w:r>
    </w:p>
    <w:p w:rsidR="00A47A75" w:rsidRPr="00A47A75" w:rsidRDefault="00A47A75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A47A75" w:rsidRDefault="00A47A75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572635" cy="3792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47A7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320301" cy="3791478"/>
            <wp:effectExtent l="19050" t="0" r="4049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24" cy="379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36D" w:rsidRPr="00A47A75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97436D" w:rsidRDefault="0097436D">
      <w:pP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sectPr w:rsidR="0097436D" w:rsidSect="00A47A75">
          <w:pgSz w:w="16838" w:h="11906" w:orient="landscape"/>
          <w:pgMar w:top="993" w:right="1134" w:bottom="850" w:left="1134" w:header="708" w:footer="708" w:gutter="0"/>
          <w:cols w:space="708"/>
          <w:titlePg/>
          <w:docGrid w:linePitch="360"/>
        </w:sectPr>
      </w:pPr>
    </w:p>
    <w:p w:rsidR="00A47A75" w:rsidRDefault="0097436D" w:rsidP="0097436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 xml:space="preserve"> </w:t>
      </w:r>
      <w:r w:rsidRPr="009743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4 </w:t>
      </w:r>
    </w:p>
    <w:p w:rsidR="0097436D" w:rsidRDefault="0097436D" w:rsidP="0097436D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436D" w:rsidRDefault="0097436D" w:rsidP="009743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436D">
        <w:rPr>
          <w:rFonts w:ascii="Times New Roman" w:hAnsi="Times New Roman" w:cs="Times New Roman"/>
          <w:b/>
          <w:color w:val="FF0000"/>
          <w:sz w:val="28"/>
          <w:szCs w:val="28"/>
        </w:rPr>
        <w:t>Памятники и памятные наименования в чес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ть с</w:t>
      </w:r>
      <w:r w:rsidRPr="0097436D">
        <w:rPr>
          <w:rFonts w:ascii="Times New Roman" w:hAnsi="Times New Roman" w:cs="Times New Roman"/>
          <w:b/>
          <w:color w:val="FF0000"/>
          <w:sz w:val="28"/>
          <w:szCs w:val="28"/>
        </w:rPr>
        <w:t>вятителя Луки (Россия)</w:t>
      </w:r>
    </w:p>
    <w:p w:rsidR="0097436D" w:rsidRPr="0097436D" w:rsidRDefault="0097436D" w:rsidP="0097436D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Москва</w:t>
      </w:r>
      <w:r w:rsidRPr="007D0A6E">
        <w:rPr>
          <w:rFonts w:ascii="Times New Roman" w:hAnsi="Times New Roman" w:cs="Times New Roman"/>
          <w:sz w:val="26"/>
          <w:szCs w:val="26"/>
        </w:rPr>
        <w:t>: бюст профессора Войно-Ясенецкого в галерее хирургов Института Скорой Помощи имени Склифосовского (1947г.)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Ейск (Краснодарский край)</w:t>
      </w:r>
      <w:r w:rsidRPr="0097436D">
        <w:rPr>
          <w:rFonts w:ascii="Times New Roman" w:hAnsi="Times New Roman" w:cs="Times New Roman"/>
          <w:color w:val="0070C0"/>
          <w:sz w:val="26"/>
          <w:szCs w:val="26"/>
        </w:rPr>
        <w:t xml:space="preserve">: </w:t>
      </w:r>
      <w:r w:rsidRPr="007D0A6E">
        <w:rPr>
          <w:rFonts w:ascii="Times New Roman" w:hAnsi="Times New Roman" w:cs="Times New Roman"/>
          <w:sz w:val="26"/>
          <w:szCs w:val="26"/>
        </w:rPr>
        <w:t>памятник на территории Ейской центральной районной больницы при храме в его честь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Красноярск</w:t>
      </w:r>
      <w:r w:rsidRPr="007D0A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97436D" w:rsidRPr="0097436D" w:rsidRDefault="0097436D" w:rsidP="0097436D">
      <w:pPr>
        <w:pStyle w:val="aa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sz w:val="26"/>
          <w:szCs w:val="26"/>
        </w:rPr>
        <w:t>памятник архиепископу Луке, установлен 15.11.2002г. напротив Церкви Святого Предтечи и Крестителя Господня Иоанна</w:t>
      </w:r>
    </w:p>
    <w:p w:rsidR="0097436D" w:rsidRPr="0097436D" w:rsidRDefault="0097436D" w:rsidP="0097436D">
      <w:pPr>
        <w:pStyle w:val="aa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sz w:val="26"/>
          <w:szCs w:val="26"/>
        </w:rPr>
        <w:t>Имя профессора В.Ф.Войно-Ясенецкого присвоено Красноярскому государственному медицинскому университету, при университете открыт храм Святителя Луки</w:t>
      </w:r>
    </w:p>
    <w:p w:rsidR="0097436D" w:rsidRPr="0097436D" w:rsidRDefault="0097436D" w:rsidP="0097436D">
      <w:pPr>
        <w:pStyle w:val="aa"/>
        <w:numPr>
          <w:ilvl w:val="0"/>
          <w:numId w:val="44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sz w:val="26"/>
          <w:szCs w:val="26"/>
        </w:rPr>
        <w:t>Мемориальная доска на здании школы №10 г. Красноярска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Липецк</w:t>
      </w:r>
      <w:r w:rsidRPr="007D0A6E">
        <w:rPr>
          <w:rFonts w:ascii="Times New Roman" w:hAnsi="Times New Roman" w:cs="Times New Roman"/>
          <w:sz w:val="26"/>
          <w:szCs w:val="26"/>
        </w:rPr>
        <w:t>: памятник святому Луке при больнице его имени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Пгт Романовка</w:t>
      </w:r>
      <w:r w:rsidRPr="0097436D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Pr="007D0A6E">
        <w:rPr>
          <w:rFonts w:ascii="Times New Roman" w:hAnsi="Times New Roman" w:cs="Times New Roman"/>
          <w:sz w:val="26"/>
          <w:szCs w:val="26"/>
        </w:rPr>
        <w:t>Саратовской области: улица, на ней установлена мемориальная доска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Саки</w:t>
      </w:r>
      <w:r w:rsidRPr="007D0A6E">
        <w:rPr>
          <w:rFonts w:ascii="Times New Roman" w:hAnsi="Times New Roman" w:cs="Times New Roman"/>
          <w:sz w:val="26"/>
          <w:szCs w:val="26"/>
        </w:rPr>
        <w:t>: памятник при храме на территории военного санатория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Санкт-Петербург</w:t>
      </w:r>
      <w:r w:rsidRPr="007D0A6E">
        <w:rPr>
          <w:rFonts w:ascii="Times New Roman" w:hAnsi="Times New Roman" w:cs="Times New Roman"/>
          <w:b/>
          <w:sz w:val="26"/>
          <w:szCs w:val="26"/>
        </w:rPr>
        <w:t>:</w:t>
      </w:r>
    </w:p>
    <w:p w:rsidR="0097436D" w:rsidRPr="007D0A6E" w:rsidRDefault="0097436D" w:rsidP="0097436D">
      <w:pPr>
        <w:pStyle w:val="aa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Имя Святителя Луки (профессора медицины В.Ф.Войно-Ясенецкого) присвоено СПб ГУЗ «Клиническая больница»</w:t>
      </w:r>
    </w:p>
    <w:p w:rsidR="0097436D" w:rsidRPr="007D0A6E" w:rsidRDefault="0097436D" w:rsidP="0097436D">
      <w:pPr>
        <w:pStyle w:val="aa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Имя Святителя Луки носит Общество православных врачей Санкт-Петербурга</w:t>
      </w:r>
    </w:p>
    <w:p w:rsidR="0097436D" w:rsidRPr="0097436D" w:rsidRDefault="0097436D" w:rsidP="0097436D">
      <w:pPr>
        <w:spacing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Симферополь</w:t>
      </w:r>
      <w:r w:rsidRPr="0097436D">
        <w:rPr>
          <w:rFonts w:ascii="Times New Roman" w:hAnsi="Times New Roman" w:cs="Times New Roman"/>
          <w:color w:val="0070C0"/>
          <w:sz w:val="26"/>
          <w:szCs w:val="26"/>
        </w:rPr>
        <w:t>:</w:t>
      </w:r>
    </w:p>
    <w:p w:rsidR="0097436D" w:rsidRPr="007D0A6E" w:rsidRDefault="0097436D" w:rsidP="0097436D">
      <w:pPr>
        <w:pStyle w:val="aa"/>
        <w:numPr>
          <w:ilvl w:val="0"/>
          <w:numId w:val="41"/>
        </w:numPr>
        <w:tabs>
          <w:tab w:val="left" w:pos="709"/>
        </w:tabs>
        <w:spacing w:after="20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Памятник в сквере Святителя Луки перед Представительством Президента</w:t>
      </w:r>
    </w:p>
    <w:p w:rsidR="0097436D" w:rsidRPr="007D0A6E" w:rsidRDefault="0097436D" w:rsidP="0097436D">
      <w:pPr>
        <w:pStyle w:val="aa"/>
        <w:numPr>
          <w:ilvl w:val="0"/>
          <w:numId w:val="41"/>
        </w:numPr>
        <w:tabs>
          <w:tab w:val="left" w:pos="709"/>
        </w:tabs>
        <w:spacing w:after="20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Памятник на территории 386-го военного госпиталя Военно-медицинского клинического центра Крымского региона (установлен 2.07.1997г.)</w:t>
      </w:r>
    </w:p>
    <w:p w:rsidR="0097436D" w:rsidRDefault="0097436D" w:rsidP="0097436D">
      <w:pPr>
        <w:pStyle w:val="aa"/>
        <w:numPr>
          <w:ilvl w:val="0"/>
          <w:numId w:val="41"/>
        </w:numPr>
        <w:tabs>
          <w:tab w:val="left" w:pos="709"/>
        </w:tabs>
        <w:spacing w:after="20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Памятник и мемориальная доска в Симферопольском военном госпитале</w:t>
      </w:r>
    </w:p>
    <w:p w:rsidR="0097436D" w:rsidRPr="0097436D" w:rsidRDefault="0097436D" w:rsidP="0097436D">
      <w:pPr>
        <w:pStyle w:val="aa"/>
        <w:numPr>
          <w:ilvl w:val="0"/>
          <w:numId w:val="41"/>
        </w:numPr>
        <w:tabs>
          <w:tab w:val="left" w:pos="709"/>
        </w:tabs>
        <w:spacing w:after="200" w:line="240" w:lineRule="auto"/>
        <w:ind w:left="567" w:hanging="141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sz w:val="26"/>
          <w:szCs w:val="26"/>
        </w:rPr>
        <w:t>Имя Святителя Луки (профессора В.Ф.Войно-Ясенецкого) присвоено Симферопольскому военному госпиталю</w:t>
      </w:r>
    </w:p>
    <w:p w:rsidR="0097436D" w:rsidRPr="0097436D" w:rsidRDefault="0097436D" w:rsidP="0097436D">
      <w:pPr>
        <w:spacing w:line="240" w:lineRule="auto"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Тамбов</w:t>
      </w:r>
      <w:r w:rsidRPr="0097436D">
        <w:rPr>
          <w:rFonts w:ascii="Times New Roman" w:hAnsi="Times New Roman" w:cs="Times New Roman"/>
          <w:color w:val="0070C0"/>
          <w:sz w:val="26"/>
          <w:szCs w:val="26"/>
        </w:rPr>
        <w:t>:</w:t>
      </w:r>
    </w:p>
    <w:p w:rsidR="0097436D" w:rsidRPr="007D0A6E" w:rsidRDefault="0097436D" w:rsidP="0097436D">
      <w:pPr>
        <w:pStyle w:val="aa"/>
        <w:numPr>
          <w:ilvl w:val="0"/>
          <w:numId w:val="42"/>
        </w:numPr>
        <w:spacing w:after="20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Памятник архиепископу Луке во второй городской больнице им. Святителя Луки</w:t>
      </w:r>
    </w:p>
    <w:p w:rsidR="0097436D" w:rsidRPr="007D0A6E" w:rsidRDefault="0097436D" w:rsidP="0097436D">
      <w:pPr>
        <w:pStyle w:val="aa"/>
        <w:numPr>
          <w:ilvl w:val="0"/>
          <w:numId w:val="42"/>
        </w:numPr>
        <w:spacing w:after="20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В областной детской библиотеке открыт музей его памяти</w:t>
      </w:r>
    </w:p>
    <w:p w:rsidR="0097436D" w:rsidRPr="007D0A6E" w:rsidRDefault="0097436D" w:rsidP="00974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97436D">
        <w:rPr>
          <w:rFonts w:ascii="Times New Roman" w:hAnsi="Times New Roman" w:cs="Times New Roman"/>
          <w:b/>
          <w:color w:val="0070C0"/>
          <w:sz w:val="26"/>
          <w:szCs w:val="26"/>
        </w:rPr>
        <w:t>с. Туруханск Красноярского края</w:t>
      </w:r>
      <w:r w:rsidRPr="0097436D">
        <w:rPr>
          <w:rFonts w:ascii="Times New Roman" w:hAnsi="Times New Roman" w:cs="Times New Roman"/>
          <w:b/>
          <w:sz w:val="26"/>
          <w:szCs w:val="26"/>
        </w:rPr>
        <w:t>:</w:t>
      </w:r>
      <w:r w:rsidRPr="007D0A6E">
        <w:rPr>
          <w:rFonts w:ascii="Times New Roman" w:hAnsi="Times New Roman" w:cs="Times New Roman"/>
          <w:sz w:val="26"/>
          <w:szCs w:val="26"/>
        </w:rPr>
        <w:t xml:space="preserve"> улица Святого Луки Войно-Ясенецкого</w:t>
      </w:r>
    </w:p>
    <w:p w:rsidR="0097436D" w:rsidRPr="007D0A6E" w:rsidRDefault="0097436D" w:rsidP="0097436D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7D0A6E">
        <w:rPr>
          <w:rFonts w:ascii="Times New Roman" w:hAnsi="Times New Roman" w:cs="Times New Roman"/>
          <w:sz w:val="26"/>
          <w:szCs w:val="26"/>
        </w:rPr>
        <w:t>Передвижной лечебно-консультативный центр ОАО «РЖД» носит имя Луки Войно-Ясенецкого</w:t>
      </w:r>
    </w:p>
    <w:p w:rsidR="00A47A75" w:rsidRDefault="00A47A75" w:rsidP="00A72E69">
      <w:pP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65FBE" w:rsidRDefault="00165FBE" w:rsidP="00165FBE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43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165FBE" w:rsidRDefault="00165FBE" w:rsidP="00165FBE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65F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Краткий словарь для учителя</w:t>
      </w:r>
    </w:p>
    <w:p w:rsidR="00165FBE" w:rsidRPr="00165FBE" w:rsidRDefault="00165FBE" w:rsidP="00165FB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65FBE" w:rsidRPr="00394BED" w:rsidRDefault="00165FBE" w:rsidP="00165FBE">
      <w:pPr>
        <w:jc w:val="both"/>
        <w:rPr>
          <w:rStyle w:val="src2"/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94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Архиепископ</w:t>
      </w:r>
      <w:r w:rsidRPr="0039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Первоначально – архиерей, глава крупной церковной области, объединяющей несколько епархий. Епископу, управляющие епархиями были подчинены епископу. В последствии архиепископами стали называться архиереи, управляющие крупными епархиями. </w:t>
      </w:r>
      <w:r w:rsidRPr="00394BED">
        <w:rPr>
          <w:rStyle w:val="src2"/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Архиепископ в Русской православной церкви – почетный титул, предшествующий титулу «митрополит». Источник: </w:t>
      </w:r>
      <w:r w:rsidRPr="00394BED">
        <w:rPr>
          <w:rStyle w:val="src2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Религиозный словарь</w:t>
      </w:r>
      <w:r w:rsidRPr="00394BED">
        <w:rPr>
          <w:rStyle w:val="src2"/>
          <w:rFonts w:ascii="Times New Roman" w:hAnsi="Times New Roman" w:cs="Times New Roman"/>
          <w:iCs/>
          <w:sz w:val="24"/>
          <w:szCs w:val="24"/>
          <w:shd w:val="clear" w:color="auto" w:fill="FFFFFF"/>
        </w:rPr>
        <w:t>.</w:t>
      </w:r>
    </w:p>
    <w:p w:rsidR="00165FBE" w:rsidRDefault="00165FBE" w:rsidP="00165F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FBE" w:rsidRPr="00394BED" w:rsidRDefault="00165FBE" w:rsidP="00165FBE">
      <w:pPr>
        <w:jc w:val="both"/>
        <w:rPr>
          <w:rFonts w:ascii="Times New Roman" w:hAnsi="Times New Roman" w:cs="Times New Roman"/>
          <w:sz w:val="24"/>
          <w:szCs w:val="24"/>
        </w:rPr>
      </w:pPr>
      <w:r w:rsidRPr="00394BED">
        <w:rPr>
          <w:rFonts w:ascii="Times New Roman" w:hAnsi="Times New Roman" w:cs="Times New Roman"/>
          <w:b/>
          <w:sz w:val="24"/>
          <w:szCs w:val="24"/>
        </w:rPr>
        <w:t>Архиерей</w:t>
      </w:r>
      <w:r w:rsidRPr="00394BED">
        <w:rPr>
          <w:rFonts w:ascii="Times New Roman" w:hAnsi="Times New Roman" w:cs="Times New Roman"/>
          <w:sz w:val="24"/>
          <w:szCs w:val="24"/>
        </w:rPr>
        <w:t xml:space="preserve"> – общее название для священнослужителей высшей христианской церковной иерархии: епископов, архиепископов, митрополитов. Имеют право совершать все таинства (в том числе и рукоположение)  и руководить церковной жизнью. </w:t>
      </w:r>
      <w:hyperlink r:id="rId16" w:history="1">
        <w:r w:rsidRPr="00394BED">
          <w:rPr>
            <w:rStyle w:val="a9"/>
            <w:rFonts w:ascii="Times New Roman" w:hAnsi="Times New Roman" w:cs="Times New Roman"/>
            <w:i/>
            <w:sz w:val="24"/>
            <w:szCs w:val="24"/>
          </w:rPr>
          <w:t>http://dic.academic.ru/</w:t>
        </w:r>
      </w:hyperlink>
    </w:p>
    <w:p w:rsidR="00165FBE" w:rsidRDefault="00165FBE" w:rsidP="00165FB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FBE" w:rsidRPr="00394BED" w:rsidRDefault="00165FBE" w:rsidP="00165FB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94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Канонизация</w:t>
      </w:r>
      <w:r w:rsidRPr="0039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акт причисления к лику святых в католической и православной церквах.  </w:t>
      </w:r>
      <w:r w:rsidRPr="00394B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Современная энциклопедия. 2000.</w:t>
      </w:r>
    </w:p>
    <w:p w:rsidR="00165FBE" w:rsidRPr="00F90316" w:rsidRDefault="00165FBE" w:rsidP="00847076">
      <w:pPr>
        <w:pStyle w:val="ad"/>
        <w:shd w:val="clear" w:color="auto" w:fill="FFFFFF" w:themeFill="background1"/>
        <w:spacing w:before="0" w:beforeAutospacing="0" w:after="0" w:afterAutospacing="0" w:line="315" w:lineRule="atLeast"/>
        <w:jc w:val="both"/>
        <w:rPr>
          <w:i/>
        </w:rPr>
      </w:pPr>
      <w:r w:rsidRPr="00394BED">
        <w:rPr>
          <w:rFonts w:eastAsiaTheme="minorHAnsi"/>
          <w:lang w:eastAsia="en-US"/>
        </w:rPr>
        <w:br/>
      </w:r>
      <w:r w:rsidRPr="00394BED">
        <w:rPr>
          <w:rFonts w:eastAsiaTheme="minorHAnsi"/>
          <w:shd w:val="clear" w:color="auto" w:fill="FFFFFF"/>
          <w:lang w:eastAsia="en-US"/>
        </w:rPr>
        <w:t>С</w:t>
      </w:r>
      <w:r w:rsidRPr="00394BED">
        <w:rPr>
          <w:rStyle w:val="w"/>
          <w:b/>
          <w:bCs/>
        </w:rPr>
        <w:t>вяти́тели</w:t>
      </w:r>
      <w:r w:rsidRPr="00394BED">
        <w:t> в</w:t>
      </w:r>
      <w:r w:rsidRPr="00394BED">
        <w:rPr>
          <w:rStyle w:val="apple-converted-space"/>
        </w:rPr>
        <w:t> </w:t>
      </w:r>
      <w:hyperlink r:id="rId17" w:history="1">
        <w:r w:rsidRPr="00394BED">
          <w:rPr>
            <w:rStyle w:val="w"/>
          </w:rPr>
          <w:t>православной</w:t>
        </w:r>
        <w:r w:rsidRPr="00394BED">
          <w:rPr>
            <w:rStyle w:val="apple-converted-space"/>
          </w:rPr>
          <w:t> </w:t>
        </w:r>
        <w:r w:rsidRPr="00394BED">
          <w:rPr>
            <w:rStyle w:val="w"/>
          </w:rPr>
          <w:t>церкви</w:t>
        </w:r>
      </w:hyperlink>
      <w:r w:rsidRPr="00394BED">
        <w:rPr>
          <w:rStyle w:val="apple-converted-space"/>
        </w:rPr>
        <w:t> </w:t>
      </w:r>
      <w:hyperlink r:id="rId18" w:history="1">
        <w:r w:rsidRPr="00394BED">
          <w:rPr>
            <w:rStyle w:val="w"/>
          </w:rPr>
          <w:t>святые</w:t>
        </w:r>
      </w:hyperlink>
      <w:r w:rsidRPr="00394BED">
        <w:rPr>
          <w:rStyle w:val="apple-converted-space"/>
        </w:rPr>
        <w:t> </w:t>
      </w:r>
      <w:r w:rsidRPr="00394BED">
        <w:rPr>
          <w:rStyle w:val="w"/>
        </w:rPr>
        <w:t>из</w:t>
      </w:r>
      <w:r w:rsidRPr="00394BED">
        <w:rPr>
          <w:rStyle w:val="apple-converted-space"/>
        </w:rPr>
        <w:t> </w:t>
      </w:r>
      <w:hyperlink r:id="rId19" w:history="1">
        <w:r w:rsidRPr="00394BED">
          <w:rPr>
            <w:rStyle w:val="w"/>
          </w:rPr>
          <w:t>епископского</w:t>
        </w:r>
      </w:hyperlink>
      <w:r w:rsidRPr="00394BED">
        <w:rPr>
          <w:rStyle w:val="apple-converted-space"/>
        </w:rPr>
        <w:t> </w:t>
      </w:r>
      <w:r w:rsidRPr="00394BED">
        <w:rPr>
          <w:rStyle w:val="w"/>
        </w:rPr>
        <w:t>чина</w:t>
      </w:r>
      <w:r w:rsidRPr="00394BED">
        <w:t>,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почитаемые</w:t>
      </w:r>
      <w:r w:rsidRPr="00394BED">
        <w:rPr>
          <w:rStyle w:val="apple-converted-space"/>
        </w:rPr>
        <w:t> </w:t>
      </w:r>
      <w:hyperlink r:id="rId20" w:history="1">
        <w:r w:rsidRPr="00394BED">
          <w:rPr>
            <w:rStyle w:val="w"/>
          </w:rPr>
          <w:t>церковью</w:t>
        </w:r>
      </w:hyperlink>
      <w:r w:rsidRPr="00394BED">
        <w:rPr>
          <w:rStyle w:val="apple-converted-space"/>
        </w:rPr>
        <w:t> </w:t>
      </w:r>
      <w:r w:rsidRPr="00394BED">
        <w:rPr>
          <w:rStyle w:val="w"/>
        </w:rPr>
        <w:t>как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предстоятелиотдельных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церковных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общин</w:t>
      </w:r>
      <w:r w:rsidRPr="00394BED">
        <w:t>,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которые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своей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святой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жизнью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и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праведным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пастырством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осуществили</w:t>
      </w:r>
      <w:r w:rsidRPr="00394BED">
        <w:rPr>
          <w:rStyle w:val="apple-converted-space"/>
        </w:rPr>
        <w:t> </w:t>
      </w:r>
      <w:hyperlink r:id="rId21" w:history="1">
        <w:r w:rsidRPr="00394BED">
          <w:rPr>
            <w:rStyle w:val="w"/>
          </w:rPr>
          <w:t>промыслБожий</w:t>
        </w:r>
      </w:hyperlink>
      <w:r w:rsidRPr="00394BED">
        <w:rPr>
          <w:rStyle w:val="apple-converted-space"/>
        </w:rPr>
        <w:t> </w:t>
      </w:r>
      <w:r w:rsidRPr="00394BED">
        <w:rPr>
          <w:rStyle w:val="w"/>
        </w:rPr>
        <w:t>о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Церкви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в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её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движении</w:t>
      </w:r>
      <w:r w:rsidRPr="00394BED">
        <w:rPr>
          <w:rStyle w:val="apple-converted-space"/>
        </w:rPr>
        <w:t> </w:t>
      </w:r>
      <w:r w:rsidRPr="00394BED">
        <w:rPr>
          <w:rStyle w:val="w"/>
        </w:rPr>
        <w:t>к</w:t>
      </w:r>
      <w:r w:rsidRPr="00394BED">
        <w:rPr>
          <w:rStyle w:val="apple-converted-space"/>
        </w:rPr>
        <w:t> </w:t>
      </w:r>
      <w:hyperlink r:id="rId22" w:history="1">
        <w:r w:rsidRPr="00394BED">
          <w:rPr>
            <w:rStyle w:val="w"/>
          </w:rPr>
          <w:t>Царству</w:t>
        </w:r>
        <w:r w:rsidRPr="00394BED">
          <w:rPr>
            <w:rStyle w:val="apple-converted-space"/>
          </w:rPr>
          <w:t> </w:t>
        </w:r>
        <w:r w:rsidRPr="00394BED">
          <w:rPr>
            <w:rStyle w:val="w"/>
          </w:rPr>
          <w:t>Небесному</w:t>
        </w:r>
      </w:hyperlink>
      <w:r w:rsidRPr="00394BED">
        <w:t>.</w:t>
      </w:r>
      <w:r w:rsidRPr="00394BED">
        <w:rPr>
          <w:rStyle w:val="apple-converted-space"/>
        </w:rPr>
        <w:t> </w:t>
      </w:r>
      <w:hyperlink r:id="rId23" w:history="1">
        <w:r w:rsidR="00847076" w:rsidRPr="008252C9">
          <w:rPr>
            <w:rStyle w:val="a9"/>
            <w:i/>
          </w:rPr>
          <w:t>http://dic.academic.ru</w:t>
        </w:r>
      </w:hyperlink>
    </w:p>
    <w:p w:rsidR="00847076" w:rsidRPr="00F90316" w:rsidRDefault="00847076" w:rsidP="00847076">
      <w:pPr>
        <w:pStyle w:val="ad"/>
        <w:shd w:val="clear" w:color="auto" w:fill="FFFFFF" w:themeFill="background1"/>
        <w:spacing w:before="0" w:beforeAutospacing="0" w:after="0" w:afterAutospacing="0" w:line="315" w:lineRule="atLeast"/>
        <w:jc w:val="both"/>
        <w:rPr>
          <w:i/>
        </w:rPr>
      </w:pPr>
    </w:p>
    <w:p w:rsidR="00165FBE" w:rsidRPr="00394BED" w:rsidRDefault="00165FBE" w:rsidP="00165FBE">
      <w:pPr>
        <w:jc w:val="both"/>
        <w:rPr>
          <w:rFonts w:ascii="Times New Roman" w:hAnsi="Times New Roman" w:cs="Times New Roman"/>
          <w:sz w:val="24"/>
          <w:szCs w:val="24"/>
        </w:rPr>
      </w:pPr>
      <w:r w:rsidRPr="00394BED">
        <w:rPr>
          <w:rFonts w:ascii="Times New Roman" w:hAnsi="Times New Roman" w:cs="Times New Roman"/>
          <w:b/>
          <w:sz w:val="24"/>
          <w:szCs w:val="24"/>
        </w:rPr>
        <w:t>Святитель</w:t>
      </w:r>
      <w:r w:rsidRPr="00394BED">
        <w:rPr>
          <w:rFonts w:ascii="Times New Roman" w:hAnsi="Times New Roman" w:cs="Times New Roman"/>
          <w:sz w:val="24"/>
          <w:szCs w:val="24"/>
        </w:rPr>
        <w:t xml:space="preserve"> – одно из общеупотребительных наименований священнослужителей высшей степени священства в православной церковной иерархии. </w:t>
      </w:r>
      <w:r w:rsidRPr="00394BED">
        <w:rPr>
          <w:rFonts w:ascii="Times New Roman" w:hAnsi="Times New Roman" w:cs="Times New Roman"/>
          <w:i/>
          <w:sz w:val="24"/>
          <w:szCs w:val="24"/>
        </w:rPr>
        <w:t>Религиозный словарь</w:t>
      </w:r>
      <w:r w:rsidRPr="00394BED">
        <w:rPr>
          <w:rFonts w:ascii="Times New Roman" w:hAnsi="Times New Roman" w:cs="Times New Roman"/>
          <w:sz w:val="24"/>
          <w:szCs w:val="24"/>
        </w:rPr>
        <w:t>.</w:t>
      </w:r>
    </w:p>
    <w:p w:rsidR="00165FBE" w:rsidRPr="00394BED" w:rsidRDefault="00165FBE" w:rsidP="00165FBE">
      <w:pPr>
        <w:jc w:val="both"/>
        <w:rPr>
          <w:rFonts w:ascii="Times New Roman" w:hAnsi="Times New Roman" w:cs="Times New Roman"/>
          <w:sz w:val="24"/>
          <w:szCs w:val="24"/>
        </w:rPr>
      </w:pPr>
      <w:r w:rsidRPr="00394BED">
        <w:rPr>
          <w:rFonts w:ascii="Times New Roman" w:hAnsi="Times New Roman" w:cs="Times New Roman"/>
          <w:b/>
          <w:sz w:val="24"/>
          <w:szCs w:val="24"/>
        </w:rPr>
        <w:t xml:space="preserve">Святитель </w:t>
      </w:r>
      <w:r w:rsidRPr="00394BED">
        <w:rPr>
          <w:rFonts w:ascii="Times New Roman" w:hAnsi="Times New Roman" w:cs="Times New Roman"/>
          <w:sz w:val="24"/>
          <w:szCs w:val="24"/>
        </w:rPr>
        <w:t xml:space="preserve">– торжественное название высших лиц в церковной иерархии, архиереев. </w:t>
      </w:r>
      <w:r w:rsidRPr="00394BED">
        <w:rPr>
          <w:rFonts w:ascii="Times New Roman" w:hAnsi="Times New Roman" w:cs="Times New Roman"/>
          <w:i/>
          <w:sz w:val="24"/>
          <w:szCs w:val="24"/>
        </w:rPr>
        <w:t>По словарю Ушакова</w:t>
      </w:r>
      <w:r w:rsidRPr="00394BED">
        <w:rPr>
          <w:rFonts w:ascii="Times New Roman" w:hAnsi="Times New Roman" w:cs="Times New Roman"/>
          <w:sz w:val="24"/>
          <w:szCs w:val="24"/>
        </w:rPr>
        <w:t>.</w:t>
      </w:r>
    </w:p>
    <w:p w:rsidR="00165FBE" w:rsidRPr="00394BED" w:rsidRDefault="00165FBE" w:rsidP="00165FBE">
      <w:pPr>
        <w:shd w:val="clear" w:color="auto" w:fill="FFFFFF"/>
        <w:spacing w:line="315" w:lineRule="atLeast"/>
        <w:jc w:val="both"/>
        <w:rPr>
          <w:rStyle w:val="src2"/>
          <w:rFonts w:ascii="Times New Roman" w:hAnsi="Times New Roman" w:cs="Times New Roman"/>
          <w:iCs/>
          <w:sz w:val="24"/>
          <w:szCs w:val="24"/>
          <w:shd w:val="clear" w:color="auto" w:fill="FFFFFF"/>
        </w:rPr>
      </w:pPr>
      <w:r w:rsidRPr="00394BE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Святые</w:t>
      </w:r>
      <w:r w:rsidRPr="00394BE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особенно чтимые церковью лица за их праведную жизнь, благочестие, стойкое исповедание веры и обладающие даром чудотворства; посредники между Богом и людьми. Культ святых широко распространен в православном христианстве (в протестантизме отсутствует) и исламе. </w:t>
      </w:r>
      <w:r w:rsidRPr="00394BED">
        <w:rPr>
          <w:rStyle w:val="src2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Большой Энциклопедический словарь</w:t>
      </w:r>
      <w:r w:rsidRPr="00394BED">
        <w:rPr>
          <w:rStyle w:val="src2"/>
          <w:rFonts w:ascii="Times New Roman" w:hAnsi="Times New Roman" w:cs="Times New Roman"/>
          <w:iCs/>
          <w:sz w:val="24"/>
          <w:szCs w:val="24"/>
          <w:shd w:val="clear" w:color="auto" w:fill="FFFFFF"/>
        </w:rPr>
        <w:t xml:space="preserve">  </w:t>
      </w:r>
    </w:p>
    <w:p w:rsidR="00165FBE" w:rsidRPr="00394BED" w:rsidRDefault="00165FBE" w:rsidP="00165FB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394BE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94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Святые </w:t>
      </w:r>
      <w:r w:rsidRPr="00394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христианстве – люди, воплотившие благодать Святого Духа, реализовавшие в себе «подобие» Бога. </w:t>
      </w:r>
      <w:r w:rsidRPr="00394BE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Современная энциклопедия. 2000</w:t>
      </w:r>
      <w:r w:rsidRPr="00394BE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165FBE" w:rsidRDefault="00165FBE" w:rsidP="00165FB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65FBE" w:rsidRPr="00394BED" w:rsidRDefault="00165FBE" w:rsidP="00165FBE">
      <w:pPr>
        <w:jc w:val="both"/>
        <w:rPr>
          <w:rFonts w:ascii="Times New Roman" w:hAnsi="Times New Roman" w:cs="Times New Roman"/>
          <w:sz w:val="24"/>
          <w:szCs w:val="24"/>
        </w:rPr>
      </w:pPr>
      <w:r w:rsidRPr="00394BED">
        <w:rPr>
          <w:rFonts w:ascii="Times New Roman" w:hAnsi="Times New Roman" w:cs="Times New Roman"/>
          <w:b/>
          <w:sz w:val="24"/>
          <w:szCs w:val="24"/>
        </w:rPr>
        <w:t>Священство, рукоположение или хиротония</w:t>
      </w:r>
      <w:r w:rsidRPr="00394BED">
        <w:rPr>
          <w:rFonts w:ascii="Times New Roman" w:hAnsi="Times New Roman" w:cs="Times New Roman"/>
          <w:sz w:val="24"/>
          <w:szCs w:val="24"/>
        </w:rPr>
        <w:t xml:space="preserve"> – посвящение человека, наделяющее его правами совершать таинства и обряды. Правом совершения священства в православии обладает только епископ. В Православной церкви существуют три степени священства: низшая – диакон, затем – пресвитер (священник, иерей), затем – епископ (архиерей). В современной Православной церкви все священнослужители обычно бывают либо монахами – </w:t>
      </w:r>
      <w:r w:rsidRPr="00394BED">
        <w:rPr>
          <w:rFonts w:ascii="Times New Roman" w:hAnsi="Times New Roman" w:cs="Times New Roman"/>
          <w:i/>
          <w:sz w:val="24"/>
          <w:szCs w:val="24"/>
        </w:rPr>
        <w:t>черное духовенство</w:t>
      </w:r>
      <w:r w:rsidRPr="00394BED">
        <w:rPr>
          <w:rFonts w:ascii="Times New Roman" w:hAnsi="Times New Roman" w:cs="Times New Roman"/>
          <w:sz w:val="24"/>
          <w:szCs w:val="24"/>
        </w:rPr>
        <w:t xml:space="preserve">, либо (для диаконов и священников) женатыми первым браком – </w:t>
      </w:r>
      <w:r w:rsidRPr="00394BED">
        <w:rPr>
          <w:rFonts w:ascii="Times New Roman" w:hAnsi="Times New Roman" w:cs="Times New Roman"/>
          <w:i/>
          <w:sz w:val="24"/>
          <w:szCs w:val="24"/>
        </w:rPr>
        <w:t>белое духовенство</w:t>
      </w:r>
      <w:r w:rsidRPr="00394BED">
        <w:rPr>
          <w:rFonts w:ascii="Times New Roman" w:hAnsi="Times New Roman" w:cs="Times New Roman"/>
          <w:sz w:val="24"/>
          <w:szCs w:val="24"/>
        </w:rPr>
        <w:t>.</w:t>
      </w:r>
      <w:r w:rsidRPr="00394BED">
        <w:rPr>
          <w:rFonts w:ascii="Times New Roman" w:hAnsi="Times New Roman" w:cs="Times New Roman"/>
          <w:i/>
          <w:sz w:val="24"/>
          <w:szCs w:val="24"/>
        </w:rPr>
        <w:t xml:space="preserve"> </w:t>
      </w:r>
      <w:hyperlink r:id="rId24" w:history="1">
        <w:r w:rsidRPr="00394BED">
          <w:rPr>
            <w:rStyle w:val="a9"/>
            <w:rFonts w:ascii="Times New Roman" w:hAnsi="Times New Roman" w:cs="Times New Roman"/>
            <w:i/>
            <w:sz w:val="24"/>
            <w:szCs w:val="24"/>
          </w:rPr>
          <w:t>http://dic.academic.ru/</w:t>
        </w:r>
      </w:hyperlink>
    </w:p>
    <w:p w:rsidR="00165FBE" w:rsidRPr="00A72E69" w:rsidRDefault="00165FBE" w:rsidP="00165FBE">
      <w:pPr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sectPr w:rsidR="00165FBE" w:rsidRPr="00A72E69" w:rsidSect="0097436D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644" w:rsidRDefault="009B5644" w:rsidP="00281C58">
      <w:pPr>
        <w:spacing w:after="0" w:line="240" w:lineRule="auto"/>
      </w:pPr>
      <w:r>
        <w:separator/>
      </w:r>
    </w:p>
  </w:endnote>
  <w:endnote w:type="continuationSeparator" w:id="0">
    <w:p w:rsidR="009B5644" w:rsidRDefault="009B5644" w:rsidP="00281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F62" w:rsidRDefault="0023021F">
    <w:pPr>
      <w:pStyle w:val="a7"/>
      <w:jc w:val="right"/>
    </w:pPr>
    <w:r>
      <w:fldChar w:fldCharType="begin"/>
    </w:r>
    <w:r w:rsidR="003F0D5D">
      <w:instrText xml:space="preserve"> PAGE   \* MERGEFORMAT </w:instrText>
    </w:r>
    <w:r>
      <w:fldChar w:fldCharType="separate"/>
    </w:r>
    <w:r w:rsidR="00F90316">
      <w:rPr>
        <w:noProof/>
      </w:rPr>
      <w:t>15</w:t>
    </w:r>
    <w:r>
      <w:rPr>
        <w:noProof/>
      </w:rPr>
      <w:fldChar w:fldCharType="end"/>
    </w:r>
  </w:p>
  <w:p w:rsidR="00A45F62" w:rsidRDefault="00A45F6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644" w:rsidRDefault="009B5644" w:rsidP="00281C58">
      <w:pPr>
        <w:spacing w:after="0" w:line="240" w:lineRule="auto"/>
      </w:pPr>
      <w:r>
        <w:separator/>
      </w:r>
    </w:p>
  </w:footnote>
  <w:footnote w:type="continuationSeparator" w:id="0">
    <w:p w:rsidR="009B5644" w:rsidRDefault="009B5644" w:rsidP="00281C58">
      <w:pPr>
        <w:spacing w:after="0" w:line="240" w:lineRule="auto"/>
      </w:pPr>
      <w:r>
        <w:continuationSeparator/>
      </w:r>
    </w:p>
  </w:footnote>
  <w:footnote w:id="1">
    <w:p w:rsidR="00A45F62" w:rsidRDefault="00A45F62">
      <w:pPr>
        <w:pStyle w:val="a3"/>
      </w:pPr>
      <w:r>
        <w:rPr>
          <w:rStyle w:val="a5"/>
        </w:rPr>
        <w:footnoteRef/>
      </w:r>
      <w:r>
        <w:t xml:space="preserve"> </w:t>
      </w:r>
      <w:r w:rsidRPr="00824B4D">
        <w:t>http://ispovednik.narod.ru/cwena_donesk.htm</w:t>
      </w:r>
    </w:p>
  </w:footnote>
  <w:footnote w:id="2">
    <w:p w:rsidR="00565372" w:rsidRPr="00D642E8" w:rsidRDefault="00565372" w:rsidP="00D642E8">
      <w:pPr>
        <w:pStyle w:val="a3"/>
        <w:jc w:val="both"/>
        <w:rPr>
          <w:rFonts w:ascii="Times New Roman" w:hAnsi="Times New Roman" w:cs="Times New Roman"/>
        </w:rPr>
      </w:pPr>
      <w:r>
        <w:rPr>
          <w:rStyle w:val="a5"/>
        </w:rPr>
        <w:footnoteRef/>
      </w:r>
      <w:r>
        <w:t xml:space="preserve"> </w:t>
      </w:r>
      <w:r w:rsidRPr="00D642E8">
        <w:rPr>
          <w:rFonts w:ascii="Times New Roman" w:hAnsi="Times New Roman" w:cs="Times New Roman"/>
        </w:rPr>
        <w:t xml:space="preserve">Пересказ священника Георгия Ханова. Художник  Михаил Горняк. </w:t>
      </w:r>
      <w:r w:rsidR="00D642E8">
        <w:rPr>
          <w:rFonts w:ascii="Times New Roman" w:hAnsi="Times New Roman" w:cs="Times New Roman"/>
          <w:b/>
          <w:bCs/>
        </w:rPr>
        <w:t xml:space="preserve">Безмездный целитель </w:t>
      </w:r>
      <w:r w:rsidRPr="00D642E8">
        <w:rPr>
          <w:rFonts w:ascii="Times New Roman" w:hAnsi="Times New Roman" w:cs="Times New Roman"/>
          <w:b/>
          <w:bCs/>
          <w:lang w:val="en-US"/>
        </w:rPr>
        <w:t>XX</w:t>
      </w:r>
      <w:r w:rsidRPr="00D642E8">
        <w:rPr>
          <w:rFonts w:ascii="Times New Roman" w:hAnsi="Times New Roman" w:cs="Times New Roman"/>
          <w:b/>
          <w:bCs/>
        </w:rPr>
        <w:t xml:space="preserve"> века:</w:t>
      </w:r>
      <w:r w:rsidR="00D642E8">
        <w:rPr>
          <w:rFonts w:ascii="Times New Roman" w:hAnsi="Times New Roman" w:cs="Times New Roman"/>
        </w:rPr>
        <w:t xml:space="preserve"> </w:t>
      </w:r>
      <w:r w:rsidRPr="00D642E8">
        <w:rPr>
          <w:rFonts w:ascii="Times New Roman" w:hAnsi="Times New Roman" w:cs="Times New Roman"/>
          <w:b/>
          <w:bCs/>
        </w:rPr>
        <w:t>Житие святителя Луки Крымского</w:t>
      </w:r>
      <w:r w:rsidRPr="00D642E8">
        <w:rPr>
          <w:rFonts w:ascii="Times New Roman" w:hAnsi="Times New Roman" w:cs="Times New Roman"/>
        </w:rPr>
        <w:t xml:space="preserve"> </w:t>
      </w:r>
      <w:r w:rsidRPr="00D642E8">
        <w:rPr>
          <w:rFonts w:ascii="Times New Roman" w:hAnsi="Times New Roman" w:cs="Times New Roman"/>
          <w:b/>
          <w:bCs/>
        </w:rPr>
        <w:t xml:space="preserve">(Войно-Ясенецкого). -   </w:t>
      </w:r>
      <w:r w:rsidRPr="00D642E8">
        <w:rPr>
          <w:rFonts w:ascii="Times New Roman" w:hAnsi="Times New Roman" w:cs="Times New Roman"/>
        </w:rPr>
        <w:t>М: Местная религиозная организация Православный приход х</w:t>
      </w:r>
      <w:r w:rsidR="00D642E8">
        <w:rPr>
          <w:rFonts w:ascii="Times New Roman" w:hAnsi="Times New Roman" w:cs="Times New Roman"/>
        </w:rPr>
        <w:t xml:space="preserve">рама Святаго Духа сошествия на </w:t>
      </w:r>
      <w:r w:rsidRPr="00D642E8">
        <w:rPr>
          <w:rFonts w:ascii="Times New Roman" w:hAnsi="Times New Roman" w:cs="Times New Roman"/>
        </w:rPr>
        <w:t>Лазаревском кладбище г. Москвы Московской епархии Русской Православной Церкви, 2011. - 24 с.: ил.  (Житие святых  для детей)</w:t>
      </w:r>
    </w:p>
    <w:p w:rsidR="00565372" w:rsidRDefault="00565372">
      <w:pPr>
        <w:pStyle w:val="a3"/>
      </w:pPr>
    </w:p>
  </w:footnote>
  <w:footnote w:id="3">
    <w:p w:rsidR="00F61B94" w:rsidRPr="00F61B94" w:rsidRDefault="00F61B94">
      <w:pPr>
        <w:pStyle w:val="a3"/>
      </w:pPr>
      <w:r>
        <w:rPr>
          <w:rStyle w:val="a5"/>
        </w:rPr>
        <w:footnoteRef/>
      </w:r>
      <w:r>
        <w:t xml:space="preserve"> Девятова С. Православные старцы ХХ века / </w:t>
      </w:r>
      <w:r w:rsidRPr="00F61B94">
        <w:t>http://azbyka.ru/otechnik/Zhitija_svjatykh/pravoslavnye-startsy-xx-veka/24</w:t>
      </w:r>
    </w:p>
  </w:footnote>
  <w:footnote w:id="4">
    <w:p w:rsidR="00DC22B6" w:rsidRDefault="00DC22B6">
      <w:pPr>
        <w:pStyle w:val="a3"/>
      </w:pPr>
      <w:r>
        <w:rPr>
          <w:rStyle w:val="a5"/>
        </w:rPr>
        <w:footnoteRef/>
      </w:r>
      <w:r>
        <w:t xml:space="preserve">  </w:t>
      </w:r>
      <w:r w:rsidR="000F02C7">
        <w:rPr>
          <w:rFonts w:ascii="Arial" w:hAnsi="Arial" w:cs="Arial"/>
          <w:color w:val="000000"/>
          <w:sz w:val="17"/>
          <w:szCs w:val="17"/>
          <w:shd w:val="clear" w:color="auto" w:fill="F9F9F9"/>
        </w:rPr>
        <w:t>Владимир Зыков. Да святит</w:t>
      </w:r>
      <w:r>
        <w:rPr>
          <w:rFonts w:ascii="Arial" w:hAnsi="Arial" w:cs="Arial"/>
          <w:color w:val="000000"/>
          <w:sz w:val="17"/>
          <w:szCs w:val="17"/>
          <w:shd w:val="clear" w:color="auto" w:fill="F9F9F9"/>
        </w:rPr>
        <w:t xml:space="preserve">ся имя Твое... Новые стихи и поэмы. Красноярск, 2005 </w:t>
      </w:r>
    </w:p>
  </w:footnote>
  <w:footnote w:id="5">
    <w:p w:rsidR="0097436D" w:rsidRDefault="0097436D">
      <w:pPr>
        <w:pStyle w:val="a3"/>
      </w:pPr>
    </w:p>
    <w:p w:rsidR="00A47A75" w:rsidRDefault="00A47A75">
      <w:pPr>
        <w:pStyle w:val="a3"/>
      </w:pPr>
      <w:r>
        <w:rPr>
          <w:rStyle w:val="a5"/>
        </w:rPr>
        <w:footnoteRef/>
      </w:r>
      <w:r>
        <w:t xml:space="preserve"> </w:t>
      </w:r>
      <w:r w:rsidR="00E95D5A" w:rsidRPr="00C550EC">
        <w:t>Памятные места Святителя Луки В</w:t>
      </w:r>
      <w:r w:rsidR="00E95D5A">
        <w:t xml:space="preserve">ойно -Ясенецкого  в Красноярске / </w:t>
      </w:r>
      <w:r w:rsidR="00E95D5A" w:rsidRPr="00C550EC">
        <w:t>ООО «Дар</w:t>
      </w:r>
      <w:r w:rsidR="00E95D5A">
        <w:t>»</w:t>
      </w:r>
      <w:r w:rsidR="00E95D5A" w:rsidRPr="00E95D5A">
        <w:t xml:space="preserve"> </w:t>
      </w:r>
      <w:r w:rsidR="00E95D5A">
        <w:t>г. Красноярск, 2015г.</w:t>
      </w:r>
    </w:p>
    <w:p w:rsidR="0097436D" w:rsidRDefault="0097436D">
      <w:pPr>
        <w:pStyle w:val="a3"/>
      </w:pPr>
    </w:p>
    <w:p w:rsidR="0097436D" w:rsidRDefault="0097436D">
      <w:pPr>
        <w:pStyle w:val="a3"/>
      </w:pPr>
    </w:p>
    <w:p w:rsidR="0097436D" w:rsidRDefault="0097436D">
      <w:pPr>
        <w:pStyle w:val="a3"/>
      </w:pPr>
    </w:p>
    <w:p w:rsidR="0097436D" w:rsidRDefault="0097436D">
      <w:pPr>
        <w:pStyle w:val="a3"/>
      </w:pPr>
    </w:p>
    <w:p w:rsidR="0097436D" w:rsidRDefault="0097436D">
      <w:pPr>
        <w:pStyle w:val="a3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F62" w:rsidRPr="00BD1D54" w:rsidRDefault="00A45F62" w:rsidP="00BD1D54">
    <w:pPr>
      <w:spacing w:after="0" w:line="480" w:lineRule="auto"/>
      <w:jc w:val="center"/>
      <w:rPr>
        <w:rFonts w:ascii="Times New Roman" w:eastAsia="Calibri" w:hAnsi="Times New Roman" w:cs="Times New Roman"/>
        <w:color w:val="C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B60D7"/>
    <w:multiLevelType w:val="hybridMultilevel"/>
    <w:tmpl w:val="B9C2D5A2"/>
    <w:lvl w:ilvl="0" w:tplc="36BAF446">
      <w:start w:val="1"/>
      <w:numFmt w:val="decimal"/>
      <w:lvlText w:val="%1."/>
      <w:lvlJc w:val="left"/>
      <w:pPr>
        <w:ind w:left="16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99" w:hanging="360"/>
      </w:pPr>
    </w:lvl>
    <w:lvl w:ilvl="2" w:tplc="0419001B" w:tentative="1">
      <w:start w:val="1"/>
      <w:numFmt w:val="lowerRoman"/>
      <w:lvlText w:val="%3."/>
      <w:lvlJc w:val="right"/>
      <w:pPr>
        <w:ind w:left="3119" w:hanging="180"/>
      </w:pPr>
    </w:lvl>
    <w:lvl w:ilvl="3" w:tplc="0419000F" w:tentative="1">
      <w:start w:val="1"/>
      <w:numFmt w:val="decimal"/>
      <w:lvlText w:val="%4."/>
      <w:lvlJc w:val="left"/>
      <w:pPr>
        <w:ind w:left="3839" w:hanging="360"/>
      </w:pPr>
    </w:lvl>
    <w:lvl w:ilvl="4" w:tplc="04190019" w:tentative="1">
      <w:start w:val="1"/>
      <w:numFmt w:val="lowerLetter"/>
      <w:lvlText w:val="%5."/>
      <w:lvlJc w:val="left"/>
      <w:pPr>
        <w:ind w:left="4559" w:hanging="360"/>
      </w:pPr>
    </w:lvl>
    <w:lvl w:ilvl="5" w:tplc="0419001B" w:tentative="1">
      <w:start w:val="1"/>
      <w:numFmt w:val="lowerRoman"/>
      <w:lvlText w:val="%6."/>
      <w:lvlJc w:val="right"/>
      <w:pPr>
        <w:ind w:left="5279" w:hanging="180"/>
      </w:pPr>
    </w:lvl>
    <w:lvl w:ilvl="6" w:tplc="0419000F" w:tentative="1">
      <w:start w:val="1"/>
      <w:numFmt w:val="decimal"/>
      <w:lvlText w:val="%7."/>
      <w:lvlJc w:val="left"/>
      <w:pPr>
        <w:ind w:left="5999" w:hanging="360"/>
      </w:pPr>
    </w:lvl>
    <w:lvl w:ilvl="7" w:tplc="04190019" w:tentative="1">
      <w:start w:val="1"/>
      <w:numFmt w:val="lowerLetter"/>
      <w:lvlText w:val="%8."/>
      <w:lvlJc w:val="left"/>
      <w:pPr>
        <w:ind w:left="6719" w:hanging="360"/>
      </w:pPr>
    </w:lvl>
    <w:lvl w:ilvl="8" w:tplc="0419001B" w:tentative="1">
      <w:start w:val="1"/>
      <w:numFmt w:val="lowerRoman"/>
      <w:lvlText w:val="%9."/>
      <w:lvlJc w:val="right"/>
      <w:pPr>
        <w:ind w:left="7439" w:hanging="180"/>
      </w:pPr>
    </w:lvl>
  </w:abstractNum>
  <w:abstractNum w:abstractNumId="1" w15:restartNumberingAfterBreak="0">
    <w:nsid w:val="04D17C0B"/>
    <w:multiLevelType w:val="hybridMultilevel"/>
    <w:tmpl w:val="0AAA7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E50C4"/>
    <w:multiLevelType w:val="hybridMultilevel"/>
    <w:tmpl w:val="6FEAC74C"/>
    <w:lvl w:ilvl="0" w:tplc="382658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17142"/>
    <w:multiLevelType w:val="hybridMultilevel"/>
    <w:tmpl w:val="36C45ACC"/>
    <w:lvl w:ilvl="0" w:tplc="B5483488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4" w15:restartNumberingAfterBreak="0">
    <w:nsid w:val="0ADC3E50"/>
    <w:multiLevelType w:val="hybridMultilevel"/>
    <w:tmpl w:val="7E841BA6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975FD"/>
    <w:multiLevelType w:val="hybridMultilevel"/>
    <w:tmpl w:val="675EE00E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4A6901"/>
    <w:multiLevelType w:val="hybridMultilevel"/>
    <w:tmpl w:val="3B64F7E4"/>
    <w:lvl w:ilvl="0" w:tplc="7A5824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61D142F"/>
    <w:multiLevelType w:val="hybridMultilevel"/>
    <w:tmpl w:val="96468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806F5E"/>
    <w:multiLevelType w:val="multilevel"/>
    <w:tmpl w:val="55A6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DA6D41"/>
    <w:multiLevelType w:val="hybridMultilevel"/>
    <w:tmpl w:val="3BACAED6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E5534B"/>
    <w:multiLevelType w:val="hybridMultilevel"/>
    <w:tmpl w:val="65AE2836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0C2E0B"/>
    <w:multiLevelType w:val="hybridMultilevel"/>
    <w:tmpl w:val="A4CEEFCE"/>
    <w:lvl w:ilvl="0" w:tplc="384053F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5971DD"/>
    <w:multiLevelType w:val="hybridMultilevel"/>
    <w:tmpl w:val="E4007440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9A4C24"/>
    <w:multiLevelType w:val="hybridMultilevel"/>
    <w:tmpl w:val="77BAAED0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07966"/>
    <w:multiLevelType w:val="hybridMultilevel"/>
    <w:tmpl w:val="04545724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4619A2"/>
    <w:multiLevelType w:val="hybridMultilevel"/>
    <w:tmpl w:val="27EA7E8C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BE0D7E"/>
    <w:multiLevelType w:val="hybridMultilevel"/>
    <w:tmpl w:val="35125A70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24B60A85"/>
    <w:multiLevelType w:val="hybridMultilevel"/>
    <w:tmpl w:val="A4F61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A70BC1"/>
    <w:multiLevelType w:val="hybridMultilevel"/>
    <w:tmpl w:val="356CB7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F10F17"/>
    <w:multiLevelType w:val="hybridMultilevel"/>
    <w:tmpl w:val="381E6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ED3C96"/>
    <w:multiLevelType w:val="hybridMultilevel"/>
    <w:tmpl w:val="585293B0"/>
    <w:lvl w:ilvl="0" w:tplc="FE9EA37C">
      <w:start w:val="1"/>
      <w:numFmt w:val="decimal"/>
      <w:lvlText w:val="%1."/>
      <w:lvlJc w:val="left"/>
      <w:pPr>
        <w:ind w:left="862" w:hanging="720"/>
      </w:pPr>
      <w:rPr>
        <w:rFonts w:ascii="Times New Roman" w:eastAsia="Times New Roman" w:hAnsi="Times New Roman" w:cs="Times New Roman"/>
        <w:b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EFE0D4D"/>
    <w:multiLevelType w:val="hybridMultilevel"/>
    <w:tmpl w:val="0E6A5552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2" w15:restartNumberingAfterBreak="0">
    <w:nsid w:val="35926F2D"/>
    <w:multiLevelType w:val="hybridMultilevel"/>
    <w:tmpl w:val="D78E0F8C"/>
    <w:lvl w:ilvl="0" w:tplc="7A58244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6726A86"/>
    <w:multiLevelType w:val="hybridMultilevel"/>
    <w:tmpl w:val="D9BED0A0"/>
    <w:lvl w:ilvl="0" w:tplc="7E6E9FF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color w:val="0070C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BD7271"/>
    <w:multiLevelType w:val="hybridMultilevel"/>
    <w:tmpl w:val="65106E08"/>
    <w:lvl w:ilvl="0" w:tplc="7A5824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0F226F"/>
    <w:multiLevelType w:val="hybridMultilevel"/>
    <w:tmpl w:val="7B2E1F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926D33"/>
    <w:multiLevelType w:val="hybridMultilevel"/>
    <w:tmpl w:val="FD263662"/>
    <w:lvl w:ilvl="0" w:tplc="A3EE76E6">
      <w:start w:val="1"/>
      <w:numFmt w:val="decimal"/>
      <w:lvlText w:val="%1."/>
      <w:lvlJc w:val="left"/>
      <w:pPr>
        <w:ind w:left="1053" w:hanging="75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A84E6A"/>
    <w:multiLevelType w:val="hybridMultilevel"/>
    <w:tmpl w:val="FAAE8CE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213098C"/>
    <w:multiLevelType w:val="hybridMultilevel"/>
    <w:tmpl w:val="DE4249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560D9D"/>
    <w:multiLevelType w:val="hybridMultilevel"/>
    <w:tmpl w:val="5E52D7B8"/>
    <w:lvl w:ilvl="0" w:tplc="3826587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514564"/>
    <w:multiLevelType w:val="hybridMultilevel"/>
    <w:tmpl w:val="07BAAA5A"/>
    <w:lvl w:ilvl="0" w:tplc="3410CF8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790181D"/>
    <w:multiLevelType w:val="hybridMultilevel"/>
    <w:tmpl w:val="A502CE76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9F178AE"/>
    <w:multiLevelType w:val="hybridMultilevel"/>
    <w:tmpl w:val="F3988E6E"/>
    <w:lvl w:ilvl="0" w:tplc="A3EE76E6">
      <w:start w:val="1"/>
      <w:numFmt w:val="decimal"/>
      <w:lvlText w:val="%1."/>
      <w:lvlJc w:val="left"/>
      <w:pPr>
        <w:ind w:left="1053" w:hanging="75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BC543D"/>
    <w:multiLevelType w:val="hybridMultilevel"/>
    <w:tmpl w:val="C9AECE4C"/>
    <w:lvl w:ilvl="0" w:tplc="DCFEA74C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6" w:hanging="360"/>
      </w:pPr>
      <w:rPr>
        <w:rFonts w:ascii="Wingdings" w:hAnsi="Wingdings" w:hint="default"/>
      </w:rPr>
    </w:lvl>
  </w:abstractNum>
  <w:abstractNum w:abstractNumId="34" w15:restartNumberingAfterBreak="0">
    <w:nsid w:val="4F2D3523"/>
    <w:multiLevelType w:val="hybridMultilevel"/>
    <w:tmpl w:val="71069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1D52E8"/>
    <w:multiLevelType w:val="hybridMultilevel"/>
    <w:tmpl w:val="8A7E68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9141A"/>
    <w:multiLevelType w:val="hybridMultilevel"/>
    <w:tmpl w:val="A452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4B75AA"/>
    <w:multiLevelType w:val="hybridMultilevel"/>
    <w:tmpl w:val="A8AA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42824F0"/>
    <w:multiLevelType w:val="hybridMultilevel"/>
    <w:tmpl w:val="A71C55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9" w15:restartNumberingAfterBreak="0">
    <w:nsid w:val="65B47AD8"/>
    <w:multiLevelType w:val="hybridMultilevel"/>
    <w:tmpl w:val="08A88C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7B25F1F"/>
    <w:multiLevelType w:val="hybridMultilevel"/>
    <w:tmpl w:val="A8A661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DE4EE1"/>
    <w:multiLevelType w:val="hybridMultilevel"/>
    <w:tmpl w:val="A5ECD9CA"/>
    <w:lvl w:ilvl="0" w:tplc="57301D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987073"/>
    <w:multiLevelType w:val="hybridMultilevel"/>
    <w:tmpl w:val="B9C2D5A2"/>
    <w:lvl w:ilvl="0" w:tplc="36BAF446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3" w15:restartNumberingAfterBreak="0">
    <w:nsid w:val="78AD62E3"/>
    <w:multiLevelType w:val="hybridMultilevel"/>
    <w:tmpl w:val="31AAB9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39"/>
  </w:num>
  <w:num w:numId="3">
    <w:abstractNumId w:val="38"/>
  </w:num>
  <w:num w:numId="4">
    <w:abstractNumId w:val="40"/>
  </w:num>
  <w:num w:numId="5">
    <w:abstractNumId w:val="11"/>
  </w:num>
  <w:num w:numId="6">
    <w:abstractNumId w:val="20"/>
  </w:num>
  <w:num w:numId="7">
    <w:abstractNumId w:val="22"/>
  </w:num>
  <w:num w:numId="8">
    <w:abstractNumId w:val="6"/>
  </w:num>
  <w:num w:numId="9">
    <w:abstractNumId w:val="24"/>
  </w:num>
  <w:num w:numId="10">
    <w:abstractNumId w:val="8"/>
  </w:num>
  <w:num w:numId="11">
    <w:abstractNumId w:val="34"/>
  </w:num>
  <w:num w:numId="12">
    <w:abstractNumId w:val="9"/>
  </w:num>
  <w:num w:numId="13">
    <w:abstractNumId w:val="28"/>
  </w:num>
  <w:num w:numId="14">
    <w:abstractNumId w:val="35"/>
  </w:num>
  <w:num w:numId="15">
    <w:abstractNumId w:val="32"/>
  </w:num>
  <w:num w:numId="16">
    <w:abstractNumId w:val="26"/>
  </w:num>
  <w:num w:numId="17">
    <w:abstractNumId w:val="0"/>
  </w:num>
  <w:num w:numId="18">
    <w:abstractNumId w:val="42"/>
  </w:num>
  <w:num w:numId="19">
    <w:abstractNumId w:val="37"/>
  </w:num>
  <w:num w:numId="20">
    <w:abstractNumId w:val="12"/>
  </w:num>
  <w:num w:numId="21">
    <w:abstractNumId w:val="5"/>
  </w:num>
  <w:num w:numId="22">
    <w:abstractNumId w:val="18"/>
  </w:num>
  <w:num w:numId="23">
    <w:abstractNumId w:val="15"/>
  </w:num>
  <w:num w:numId="24">
    <w:abstractNumId w:val="14"/>
  </w:num>
  <w:num w:numId="25">
    <w:abstractNumId w:val="30"/>
  </w:num>
  <w:num w:numId="26">
    <w:abstractNumId w:val="33"/>
  </w:num>
  <w:num w:numId="27">
    <w:abstractNumId w:val="27"/>
  </w:num>
  <w:num w:numId="28">
    <w:abstractNumId w:val="3"/>
  </w:num>
  <w:num w:numId="29">
    <w:abstractNumId w:val="16"/>
  </w:num>
  <w:num w:numId="30">
    <w:abstractNumId w:val="36"/>
  </w:num>
  <w:num w:numId="31">
    <w:abstractNumId w:val="25"/>
  </w:num>
  <w:num w:numId="32">
    <w:abstractNumId w:val="21"/>
  </w:num>
  <w:num w:numId="33">
    <w:abstractNumId w:val="7"/>
  </w:num>
  <w:num w:numId="34">
    <w:abstractNumId w:val="43"/>
  </w:num>
  <w:num w:numId="35">
    <w:abstractNumId w:val="19"/>
  </w:num>
  <w:num w:numId="36">
    <w:abstractNumId w:val="23"/>
  </w:num>
  <w:num w:numId="37">
    <w:abstractNumId w:val="29"/>
  </w:num>
  <w:num w:numId="38">
    <w:abstractNumId w:val="2"/>
  </w:num>
  <w:num w:numId="39">
    <w:abstractNumId w:val="31"/>
  </w:num>
  <w:num w:numId="40">
    <w:abstractNumId w:val="4"/>
  </w:num>
  <w:num w:numId="41">
    <w:abstractNumId w:val="41"/>
  </w:num>
  <w:num w:numId="42">
    <w:abstractNumId w:val="10"/>
  </w:num>
  <w:num w:numId="43">
    <w:abstractNumId w:val="1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3E"/>
    <w:rsid w:val="00002F6D"/>
    <w:rsid w:val="0001413E"/>
    <w:rsid w:val="00034AB0"/>
    <w:rsid w:val="000378C4"/>
    <w:rsid w:val="00044085"/>
    <w:rsid w:val="000454DA"/>
    <w:rsid w:val="00045FBB"/>
    <w:rsid w:val="000472BD"/>
    <w:rsid w:val="00055354"/>
    <w:rsid w:val="0006398F"/>
    <w:rsid w:val="00081C26"/>
    <w:rsid w:val="000879EA"/>
    <w:rsid w:val="000925F3"/>
    <w:rsid w:val="0009368F"/>
    <w:rsid w:val="000A120F"/>
    <w:rsid w:val="000B52EF"/>
    <w:rsid w:val="000B5CD7"/>
    <w:rsid w:val="000D7467"/>
    <w:rsid w:val="000E3DBF"/>
    <w:rsid w:val="000F02C7"/>
    <w:rsid w:val="000F3CBB"/>
    <w:rsid w:val="000F6195"/>
    <w:rsid w:val="001005C5"/>
    <w:rsid w:val="00103869"/>
    <w:rsid w:val="00114505"/>
    <w:rsid w:val="00123E32"/>
    <w:rsid w:val="00125E6E"/>
    <w:rsid w:val="00162EC5"/>
    <w:rsid w:val="00164C6C"/>
    <w:rsid w:val="00165FBE"/>
    <w:rsid w:val="0017182D"/>
    <w:rsid w:val="00183C8A"/>
    <w:rsid w:val="00190C48"/>
    <w:rsid w:val="001926A3"/>
    <w:rsid w:val="001A2A03"/>
    <w:rsid w:val="001B421B"/>
    <w:rsid w:val="001C260D"/>
    <w:rsid w:val="001C5167"/>
    <w:rsid w:val="001D2056"/>
    <w:rsid w:val="001D3CDC"/>
    <w:rsid w:val="001D4366"/>
    <w:rsid w:val="001E431C"/>
    <w:rsid w:val="00203B54"/>
    <w:rsid w:val="00206A4C"/>
    <w:rsid w:val="00210B6C"/>
    <w:rsid w:val="002132F8"/>
    <w:rsid w:val="00222C04"/>
    <w:rsid w:val="0022730D"/>
    <w:rsid w:val="0023021F"/>
    <w:rsid w:val="0023634D"/>
    <w:rsid w:val="00250CCC"/>
    <w:rsid w:val="002552E7"/>
    <w:rsid w:val="002579F2"/>
    <w:rsid w:val="0027176F"/>
    <w:rsid w:val="0027483F"/>
    <w:rsid w:val="00281C58"/>
    <w:rsid w:val="002B326B"/>
    <w:rsid w:val="002C4AC1"/>
    <w:rsid w:val="002C5F3D"/>
    <w:rsid w:val="002D0F10"/>
    <w:rsid w:val="002D4E70"/>
    <w:rsid w:val="002F4D15"/>
    <w:rsid w:val="0030606F"/>
    <w:rsid w:val="00313D00"/>
    <w:rsid w:val="003162C8"/>
    <w:rsid w:val="00347664"/>
    <w:rsid w:val="0035206D"/>
    <w:rsid w:val="00362984"/>
    <w:rsid w:val="00384F8A"/>
    <w:rsid w:val="00391326"/>
    <w:rsid w:val="003919AA"/>
    <w:rsid w:val="00391F65"/>
    <w:rsid w:val="00396B31"/>
    <w:rsid w:val="003977F2"/>
    <w:rsid w:val="003A7DC9"/>
    <w:rsid w:val="003B5C56"/>
    <w:rsid w:val="003B628D"/>
    <w:rsid w:val="003C7FA1"/>
    <w:rsid w:val="003E2F0E"/>
    <w:rsid w:val="003E7B92"/>
    <w:rsid w:val="003F0D5D"/>
    <w:rsid w:val="003F7730"/>
    <w:rsid w:val="0040368F"/>
    <w:rsid w:val="00403CA7"/>
    <w:rsid w:val="0041400B"/>
    <w:rsid w:val="00420B42"/>
    <w:rsid w:val="004238B1"/>
    <w:rsid w:val="004350E7"/>
    <w:rsid w:val="00442054"/>
    <w:rsid w:val="0044330C"/>
    <w:rsid w:val="00460552"/>
    <w:rsid w:val="00462016"/>
    <w:rsid w:val="00463D9D"/>
    <w:rsid w:val="0047566A"/>
    <w:rsid w:val="00492D88"/>
    <w:rsid w:val="0049553B"/>
    <w:rsid w:val="00497F9A"/>
    <w:rsid w:val="004A6DCB"/>
    <w:rsid w:val="004C590B"/>
    <w:rsid w:val="004E3CB9"/>
    <w:rsid w:val="004E471E"/>
    <w:rsid w:val="004E72D2"/>
    <w:rsid w:val="004F03CB"/>
    <w:rsid w:val="004F6551"/>
    <w:rsid w:val="00512217"/>
    <w:rsid w:val="00513DBC"/>
    <w:rsid w:val="00533ABD"/>
    <w:rsid w:val="005362A0"/>
    <w:rsid w:val="00543CCE"/>
    <w:rsid w:val="00551159"/>
    <w:rsid w:val="005538E9"/>
    <w:rsid w:val="0055789A"/>
    <w:rsid w:val="005630FD"/>
    <w:rsid w:val="00564E82"/>
    <w:rsid w:val="00565372"/>
    <w:rsid w:val="005654CC"/>
    <w:rsid w:val="00590F55"/>
    <w:rsid w:val="005B05C8"/>
    <w:rsid w:val="005C3C87"/>
    <w:rsid w:val="005C59FA"/>
    <w:rsid w:val="005D2469"/>
    <w:rsid w:val="005D683E"/>
    <w:rsid w:val="005D7E0C"/>
    <w:rsid w:val="00624A93"/>
    <w:rsid w:val="0068573E"/>
    <w:rsid w:val="006863A5"/>
    <w:rsid w:val="006962FB"/>
    <w:rsid w:val="00697FB1"/>
    <w:rsid w:val="006B0E41"/>
    <w:rsid w:val="006B2468"/>
    <w:rsid w:val="006C038A"/>
    <w:rsid w:val="006C68B7"/>
    <w:rsid w:val="006D1FA3"/>
    <w:rsid w:val="006E0353"/>
    <w:rsid w:val="006E2A2C"/>
    <w:rsid w:val="006F7580"/>
    <w:rsid w:val="007144DA"/>
    <w:rsid w:val="0073267C"/>
    <w:rsid w:val="0075449D"/>
    <w:rsid w:val="00755E13"/>
    <w:rsid w:val="00770861"/>
    <w:rsid w:val="00773BF3"/>
    <w:rsid w:val="00780E8A"/>
    <w:rsid w:val="00785F9A"/>
    <w:rsid w:val="00793EE9"/>
    <w:rsid w:val="007B57E9"/>
    <w:rsid w:val="007B7307"/>
    <w:rsid w:val="007C04F6"/>
    <w:rsid w:val="007C2EFC"/>
    <w:rsid w:val="007C6A2C"/>
    <w:rsid w:val="007D1469"/>
    <w:rsid w:val="007F64A8"/>
    <w:rsid w:val="007F7E7C"/>
    <w:rsid w:val="00813FD0"/>
    <w:rsid w:val="008157F5"/>
    <w:rsid w:val="00824B4D"/>
    <w:rsid w:val="0083537E"/>
    <w:rsid w:val="00847076"/>
    <w:rsid w:val="00852FF4"/>
    <w:rsid w:val="008830D2"/>
    <w:rsid w:val="00885808"/>
    <w:rsid w:val="00885CFA"/>
    <w:rsid w:val="00892639"/>
    <w:rsid w:val="008C7B9B"/>
    <w:rsid w:val="008F618E"/>
    <w:rsid w:val="008F6DFD"/>
    <w:rsid w:val="00912D26"/>
    <w:rsid w:val="00916050"/>
    <w:rsid w:val="00927521"/>
    <w:rsid w:val="0095573C"/>
    <w:rsid w:val="0097436D"/>
    <w:rsid w:val="0097756A"/>
    <w:rsid w:val="00981B30"/>
    <w:rsid w:val="00983942"/>
    <w:rsid w:val="00990B35"/>
    <w:rsid w:val="00993205"/>
    <w:rsid w:val="0099531B"/>
    <w:rsid w:val="009B5644"/>
    <w:rsid w:val="009C1AA5"/>
    <w:rsid w:val="009D2374"/>
    <w:rsid w:val="009D30FC"/>
    <w:rsid w:val="009E11EC"/>
    <w:rsid w:val="009E48D7"/>
    <w:rsid w:val="009E7EE6"/>
    <w:rsid w:val="009F089D"/>
    <w:rsid w:val="00A17AC0"/>
    <w:rsid w:val="00A2078F"/>
    <w:rsid w:val="00A21BA3"/>
    <w:rsid w:val="00A238DC"/>
    <w:rsid w:val="00A2726A"/>
    <w:rsid w:val="00A33118"/>
    <w:rsid w:val="00A45F62"/>
    <w:rsid w:val="00A465CD"/>
    <w:rsid w:val="00A46F6E"/>
    <w:rsid w:val="00A47A75"/>
    <w:rsid w:val="00A47DD4"/>
    <w:rsid w:val="00A63C85"/>
    <w:rsid w:val="00A72E69"/>
    <w:rsid w:val="00A74F43"/>
    <w:rsid w:val="00A81586"/>
    <w:rsid w:val="00A8355F"/>
    <w:rsid w:val="00A8755A"/>
    <w:rsid w:val="00A9525D"/>
    <w:rsid w:val="00AA4809"/>
    <w:rsid w:val="00AA4BFF"/>
    <w:rsid w:val="00AC2ED3"/>
    <w:rsid w:val="00AE1405"/>
    <w:rsid w:val="00AF17E7"/>
    <w:rsid w:val="00AF323D"/>
    <w:rsid w:val="00AF3ABF"/>
    <w:rsid w:val="00B2595A"/>
    <w:rsid w:val="00B25BE7"/>
    <w:rsid w:val="00B26A05"/>
    <w:rsid w:val="00B46816"/>
    <w:rsid w:val="00B6456A"/>
    <w:rsid w:val="00B70782"/>
    <w:rsid w:val="00B7589F"/>
    <w:rsid w:val="00B85122"/>
    <w:rsid w:val="00B93F20"/>
    <w:rsid w:val="00BA1731"/>
    <w:rsid w:val="00BB1632"/>
    <w:rsid w:val="00BB583F"/>
    <w:rsid w:val="00BD1D54"/>
    <w:rsid w:val="00BD3493"/>
    <w:rsid w:val="00BD4A2A"/>
    <w:rsid w:val="00BE2CAB"/>
    <w:rsid w:val="00BF0FB9"/>
    <w:rsid w:val="00BF2F18"/>
    <w:rsid w:val="00BF66E3"/>
    <w:rsid w:val="00BF6728"/>
    <w:rsid w:val="00C12C90"/>
    <w:rsid w:val="00C24EF0"/>
    <w:rsid w:val="00C45D51"/>
    <w:rsid w:val="00C82E83"/>
    <w:rsid w:val="00C93A0F"/>
    <w:rsid w:val="00CD457E"/>
    <w:rsid w:val="00CE1B8E"/>
    <w:rsid w:val="00D11664"/>
    <w:rsid w:val="00D2433F"/>
    <w:rsid w:val="00D25AC7"/>
    <w:rsid w:val="00D27765"/>
    <w:rsid w:val="00D279A4"/>
    <w:rsid w:val="00D32768"/>
    <w:rsid w:val="00D37E85"/>
    <w:rsid w:val="00D642E8"/>
    <w:rsid w:val="00D7100A"/>
    <w:rsid w:val="00D97F05"/>
    <w:rsid w:val="00DB2EC3"/>
    <w:rsid w:val="00DB537F"/>
    <w:rsid w:val="00DB57E2"/>
    <w:rsid w:val="00DC22B6"/>
    <w:rsid w:val="00DC465B"/>
    <w:rsid w:val="00DD4B4E"/>
    <w:rsid w:val="00DE4053"/>
    <w:rsid w:val="00DE72A6"/>
    <w:rsid w:val="00E0151C"/>
    <w:rsid w:val="00E075FC"/>
    <w:rsid w:val="00E101F0"/>
    <w:rsid w:val="00E11773"/>
    <w:rsid w:val="00E15BB9"/>
    <w:rsid w:val="00E16D87"/>
    <w:rsid w:val="00E24F37"/>
    <w:rsid w:val="00E27F11"/>
    <w:rsid w:val="00E543C6"/>
    <w:rsid w:val="00E672DD"/>
    <w:rsid w:val="00E70400"/>
    <w:rsid w:val="00E81DED"/>
    <w:rsid w:val="00E846D7"/>
    <w:rsid w:val="00E91C9D"/>
    <w:rsid w:val="00E95D5A"/>
    <w:rsid w:val="00E9606A"/>
    <w:rsid w:val="00EB3349"/>
    <w:rsid w:val="00EC003E"/>
    <w:rsid w:val="00EC2533"/>
    <w:rsid w:val="00EC5D73"/>
    <w:rsid w:val="00EE1726"/>
    <w:rsid w:val="00F03091"/>
    <w:rsid w:val="00F0462B"/>
    <w:rsid w:val="00F10028"/>
    <w:rsid w:val="00F165C8"/>
    <w:rsid w:val="00F22722"/>
    <w:rsid w:val="00F263A7"/>
    <w:rsid w:val="00F27C61"/>
    <w:rsid w:val="00F37704"/>
    <w:rsid w:val="00F37EB7"/>
    <w:rsid w:val="00F5428F"/>
    <w:rsid w:val="00F6136D"/>
    <w:rsid w:val="00F61B94"/>
    <w:rsid w:val="00F634D1"/>
    <w:rsid w:val="00F65377"/>
    <w:rsid w:val="00F73B7F"/>
    <w:rsid w:val="00F90316"/>
    <w:rsid w:val="00F941F3"/>
    <w:rsid w:val="00F9770C"/>
    <w:rsid w:val="00FB0F8A"/>
    <w:rsid w:val="00FC0E8C"/>
    <w:rsid w:val="00FC30C6"/>
    <w:rsid w:val="00FE1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6613821-B856-4408-B319-31892EB9E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533"/>
  </w:style>
  <w:style w:type="paragraph" w:styleId="1">
    <w:name w:val="heading 1"/>
    <w:basedOn w:val="a"/>
    <w:next w:val="a"/>
    <w:link w:val="10"/>
    <w:uiPriority w:val="9"/>
    <w:qFormat/>
    <w:rsid w:val="00281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7A7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1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11">
    <w:name w:val="Гиперссылка1"/>
    <w:basedOn w:val="a0"/>
    <w:uiPriority w:val="99"/>
    <w:unhideWhenUsed/>
    <w:rsid w:val="00281C58"/>
    <w:rPr>
      <w:color w:val="0000FF"/>
      <w:u w:val="single"/>
    </w:rPr>
  </w:style>
  <w:style w:type="paragraph" w:styleId="a3">
    <w:name w:val="footnote text"/>
    <w:basedOn w:val="a"/>
    <w:link w:val="a4"/>
    <w:uiPriority w:val="99"/>
    <w:semiHidden/>
    <w:unhideWhenUsed/>
    <w:rsid w:val="00281C5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281C5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281C58"/>
    <w:rPr>
      <w:vertAlign w:val="superscript"/>
    </w:rPr>
  </w:style>
  <w:style w:type="table" w:styleId="a6">
    <w:name w:val="Table Grid"/>
    <w:basedOn w:val="a1"/>
    <w:uiPriority w:val="59"/>
    <w:rsid w:val="00281C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unhideWhenUsed/>
    <w:rsid w:val="00281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81C58"/>
  </w:style>
  <w:style w:type="character" w:styleId="a9">
    <w:name w:val="Hyperlink"/>
    <w:basedOn w:val="a0"/>
    <w:uiPriority w:val="99"/>
    <w:unhideWhenUsed/>
    <w:rsid w:val="00281C58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E70400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770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70861"/>
    <w:rPr>
      <w:rFonts w:ascii="Tahoma" w:hAnsi="Tahoma" w:cs="Tahoma"/>
      <w:sz w:val="16"/>
      <w:szCs w:val="16"/>
    </w:rPr>
  </w:style>
  <w:style w:type="character" w:customStyle="1" w:styleId="line">
    <w:name w:val="line"/>
    <w:basedOn w:val="a0"/>
    <w:rsid w:val="00BD3493"/>
  </w:style>
  <w:style w:type="paragraph" w:styleId="ad">
    <w:name w:val="Normal (Web)"/>
    <w:basedOn w:val="a"/>
    <w:uiPriority w:val="99"/>
    <w:unhideWhenUsed/>
    <w:rsid w:val="00203B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203B54"/>
    <w:rPr>
      <w:b/>
      <w:bCs/>
    </w:rPr>
  </w:style>
  <w:style w:type="paragraph" w:styleId="af">
    <w:name w:val="Plain Text"/>
    <w:basedOn w:val="a"/>
    <w:link w:val="af0"/>
    <w:uiPriority w:val="99"/>
    <w:unhideWhenUsed/>
    <w:rsid w:val="00AC2ED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0">
    <w:name w:val="Текст Знак"/>
    <w:basedOn w:val="a0"/>
    <w:link w:val="af"/>
    <w:uiPriority w:val="99"/>
    <w:rsid w:val="00AC2ED3"/>
    <w:rPr>
      <w:rFonts w:ascii="Consolas" w:hAnsi="Consolas"/>
      <w:sz w:val="21"/>
      <w:szCs w:val="21"/>
    </w:rPr>
  </w:style>
  <w:style w:type="paragraph" w:styleId="af1">
    <w:name w:val="header"/>
    <w:basedOn w:val="a"/>
    <w:link w:val="af2"/>
    <w:uiPriority w:val="99"/>
    <w:unhideWhenUsed/>
    <w:rsid w:val="00BD1D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BD1D54"/>
  </w:style>
  <w:style w:type="character" w:styleId="af3">
    <w:name w:val="FollowedHyperlink"/>
    <w:basedOn w:val="a0"/>
    <w:uiPriority w:val="99"/>
    <w:semiHidden/>
    <w:unhideWhenUsed/>
    <w:rsid w:val="005630FD"/>
    <w:rPr>
      <w:color w:val="954F72" w:themeColor="followedHyperlink"/>
      <w:u w:val="single"/>
    </w:rPr>
  </w:style>
  <w:style w:type="character" w:customStyle="1" w:styleId="submenu-table">
    <w:name w:val="submenu-table"/>
    <w:basedOn w:val="a0"/>
    <w:rsid w:val="00D2433F"/>
  </w:style>
  <w:style w:type="character" w:customStyle="1" w:styleId="apple-converted-space">
    <w:name w:val="apple-converted-space"/>
    <w:basedOn w:val="a0"/>
    <w:rsid w:val="009E11EC"/>
  </w:style>
  <w:style w:type="character" w:customStyle="1" w:styleId="20">
    <w:name w:val="Заголовок 2 Знак"/>
    <w:basedOn w:val="a0"/>
    <w:link w:val="2"/>
    <w:uiPriority w:val="9"/>
    <w:semiHidden/>
    <w:rsid w:val="00A47A7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w">
    <w:name w:val="w"/>
    <w:basedOn w:val="a0"/>
    <w:rsid w:val="003F7730"/>
  </w:style>
  <w:style w:type="character" w:customStyle="1" w:styleId="src2">
    <w:name w:val="src2"/>
    <w:basedOn w:val="a0"/>
    <w:rsid w:val="003F7730"/>
  </w:style>
  <w:style w:type="character" w:styleId="af4">
    <w:name w:val="line number"/>
    <w:basedOn w:val="a0"/>
    <w:uiPriority w:val="99"/>
    <w:semiHidden/>
    <w:unhideWhenUsed/>
    <w:rsid w:val="00A72E69"/>
  </w:style>
  <w:style w:type="character" w:customStyle="1" w:styleId="af5">
    <w:name w:val="Без интервала Знак"/>
    <w:basedOn w:val="a0"/>
    <w:link w:val="af6"/>
    <w:uiPriority w:val="1"/>
    <w:locked/>
    <w:rsid w:val="00F90316"/>
    <w:rPr>
      <w:rFonts w:ascii="Calibri" w:eastAsia="Calibri" w:hAnsi="Calibri" w:cs="Times New Roman"/>
    </w:rPr>
  </w:style>
  <w:style w:type="paragraph" w:styleId="af6">
    <w:name w:val="No Spacing"/>
    <w:link w:val="af5"/>
    <w:uiPriority w:val="1"/>
    <w:qFormat/>
    <w:rsid w:val="00F9031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F90316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7239">
      <w:bodyDiv w:val="1"/>
      <w:marLeft w:val="24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510431">
          <w:marLeft w:val="35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0111">
          <w:marLeft w:val="35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://dic.academic.ru/dic.nsf/ruwiki/50898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dic.academic.ru/dic.nsf/ruwiki/99404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dic.academic.ru/dic.nsf/ruwiki/374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ic.academic.ru/" TargetMode="External"/><Relationship Id="rId20" Type="http://schemas.openxmlformats.org/officeDocument/2006/relationships/hyperlink" Target="http://dic.academic.ru/dic.nsf/ruwiki/45123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dic.academic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://dic.academic.ru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dic.academic.ru/dic.nsf/ruwiki/1274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dic.academic.ru/dic.nsf/ruwiki/11277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718C86-0BF5-40DB-B13B-B431D6839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4533</Words>
  <Characters>25842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</dc:creator>
  <cp:lastModifiedBy>Учетная запись Майкрософт</cp:lastModifiedBy>
  <cp:revision>6</cp:revision>
  <cp:lastPrinted>2016-01-12T01:05:00Z</cp:lastPrinted>
  <dcterms:created xsi:type="dcterms:W3CDTF">2016-02-29T05:30:00Z</dcterms:created>
  <dcterms:modified xsi:type="dcterms:W3CDTF">2020-12-24T03:38:00Z</dcterms:modified>
</cp:coreProperties>
</file>